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55CEE" w14:textId="77777777" w:rsidR="00137E92" w:rsidRDefault="00FD0EB0" w:rsidP="0010156B">
      <w:pPr>
        <w:rPr>
          <w:rFonts w:asciiTheme="minorHAnsi" w:eastAsia="Times New Roman" w:hAnsiTheme="minorHAnsi"/>
          <w:sz w:val="20"/>
          <w:szCs w:val="20"/>
        </w:rPr>
      </w:pPr>
      <w:r>
        <w:rPr>
          <w:rFonts w:asciiTheme="minorHAnsi" w:eastAsia="Times New Roman" w:hAnsiTheme="minorHAnsi"/>
          <w:sz w:val="20"/>
          <w:szCs w:val="20"/>
        </w:rPr>
        <w:t xml:space="preserve">Brianna </w:t>
      </w:r>
      <w:proofErr w:type="spellStart"/>
      <w:r>
        <w:rPr>
          <w:rFonts w:asciiTheme="minorHAnsi" w:eastAsia="Times New Roman" w:hAnsiTheme="minorHAnsi"/>
          <w:sz w:val="20"/>
          <w:szCs w:val="20"/>
        </w:rPr>
        <w:t>DeSantis</w:t>
      </w:r>
      <w:proofErr w:type="spellEnd"/>
    </w:p>
    <w:p w14:paraId="103AFEFD" w14:textId="77777777" w:rsidR="00E61404" w:rsidRDefault="00850206" w:rsidP="0010156B">
      <w:pPr>
        <w:rPr>
          <w:rFonts w:asciiTheme="minorHAnsi" w:eastAsia="Times New Roman" w:hAnsiTheme="minorHAnsi"/>
          <w:sz w:val="20"/>
          <w:szCs w:val="20"/>
        </w:rPr>
      </w:pPr>
      <w:r>
        <w:rPr>
          <w:rFonts w:asciiTheme="minorHAnsi" w:eastAsia="Times New Roman" w:hAnsiTheme="minorHAnsi"/>
          <w:sz w:val="20"/>
          <w:szCs w:val="20"/>
        </w:rPr>
        <w:t>Lesson 1</w:t>
      </w:r>
      <w:r w:rsidR="000F2203">
        <w:rPr>
          <w:rFonts w:asciiTheme="minorHAnsi" w:eastAsia="Times New Roman" w:hAnsiTheme="minorHAnsi"/>
          <w:sz w:val="20"/>
          <w:szCs w:val="20"/>
        </w:rPr>
        <w:t xml:space="preserve"> – Unit 6</w:t>
      </w:r>
    </w:p>
    <w:p w14:paraId="4254F25F" w14:textId="77777777" w:rsidR="0010156B" w:rsidRPr="0010156B" w:rsidRDefault="00E61404" w:rsidP="0010156B">
      <w:pPr>
        <w:rPr>
          <w:rFonts w:asciiTheme="minorHAnsi" w:eastAsia="Times New Roman" w:hAnsiTheme="minorHAnsi"/>
          <w:sz w:val="20"/>
          <w:szCs w:val="20"/>
        </w:rPr>
      </w:pPr>
      <w:r>
        <w:rPr>
          <w:rFonts w:asciiTheme="minorHAnsi" w:eastAsia="Times New Roman" w:hAnsiTheme="minorHAnsi"/>
          <w:sz w:val="20"/>
          <w:szCs w:val="20"/>
        </w:rPr>
        <w:t>6</w:t>
      </w:r>
      <w:r w:rsidRPr="00E61404">
        <w:rPr>
          <w:rFonts w:asciiTheme="minorHAnsi" w:eastAsia="Times New Roman" w:hAnsiTheme="minorHAnsi"/>
          <w:sz w:val="20"/>
          <w:szCs w:val="20"/>
          <w:vertAlign w:val="superscript"/>
        </w:rPr>
        <w:t>th</w:t>
      </w:r>
      <w:r>
        <w:rPr>
          <w:rFonts w:asciiTheme="minorHAnsi" w:eastAsia="Times New Roman" w:hAnsiTheme="minorHAnsi"/>
          <w:sz w:val="20"/>
          <w:szCs w:val="20"/>
        </w:rPr>
        <w:t xml:space="preserve"> grade life science</w:t>
      </w:r>
      <w:r w:rsidR="0010156B" w:rsidRPr="0010156B">
        <w:rPr>
          <w:rFonts w:asciiTheme="minorHAnsi" w:eastAsia="Times New Roman" w:hAnsiTheme="minorHAnsi"/>
          <w:sz w:val="20"/>
          <w:szCs w:val="20"/>
        </w:rPr>
        <w:br/>
      </w:r>
    </w:p>
    <w:tbl>
      <w:tblPr>
        <w:tblW w:w="9530" w:type="dxa"/>
        <w:tblCellMar>
          <w:top w:w="15" w:type="dxa"/>
          <w:left w:w="15" w:type="dxa"/>
          <w:bottom w:w="15" w:type="dxa"/>
          <w:right w:w="15" w:type="dxa"/>
        </w:tblCellMar>
        <w:tblLook w:val="04A0" w:firstRow="1" w:lastRow="0" w:firstColumn="1" w:lastColumn="0" w:noHBand="0" w:noVBand="1"/>
      </w:tblPr>
      <w:tblGrid>
        <w:gridCol w:w="2130"/>
        <w:gridCol w:w="7400"/>
      </w:tblGrid>
      <w:tr w:rsidR="0010156B" w:rsidRPr="0010156B" w14:paraId="533AE6BC" w14:textId="77777777">
        <w:tc>
          <w:tcPr>
            <w:tcW w:w="9530" w:type="dxa"/>
            <w:gridSpan w:val="2"/>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4FE304C5" w14:textId="6AC5BF51" w:rsidR="0010156B" w:rsidRPr="00FD0EB0" w:rsidRDefault="0010156B" w:rsidP="0053023F">
            <w:pPr>
              <w:spacing w:line="0" w:lineRule="atLeast"/>
              <w:rPr>
                <w:rFonts w:asciiTheme="minorHAnsi" w:hAnsiTheme="minorHAnsi"/>
                <w:sz w:val="20"/>
                <w:szCs w:val="20"/>
              </w:rPr>
            </w:pPr>
            <w:r w:rsidRPr="0010156B">
              <w:rPr>
                <w:rFonts w:asciiTheme="minorHAnsi" w:hAnsiTheme="minorHAnsi" w:cs="Arial"/>
                <w:color w:val="000000"/>
                <w:sz w:val="23"/>
                <w:szCs w:val="23"/>
              </w:rPr>
              <w:t>UNIT:</w:t>
            </w:r>
            <w:r w:rsidR="000F2203">
              <w:rPr>
                <w:rFonts w:asciiTheme="minorHAnsi" w:eastAsia="Times New Roman" w:hAnsiTheme="minorHAnsi"/>
                <w:sz w:val="20"/>
                <w:szCs w:val="20"/>
              </w:rPr>
              <w:t xml:space="preserve"> 6</w:t>
            </w:r>
            <w:r w:rsidR="00850206">
              <w:rPr>
                <w:rFonts w:asciiTheme="minorHAnsi" w:eastAsia="Times New Roman" w:hAnsiTheme="minorHAnsi"/>
                <w:sz w:val="20"/>
                <w:szCs w:val="20"/>
              </w:rPr>
              <w:t xml:space="preserve"> </w:t>
            </w:r>
            <w:r w:rsidR="00FD0EB0">
              <w:rPr>
                <w:rFonts w:asciiTheme="minorHAnsi" w:eastAsia="Times New Roman" w:hAnsiTheme="minorHAnsi"/>
                <w:sz w:val="20"/>
                <w:szCs w:val="20"/>
              </w:rPr>
              <w:t xml:space="preserve">– </w:t>
            </w:r>
            <w:r w:rsidR="0053023F">
              <w:rPr>
                <w:rFonts w:asciiTheme="minorHAnsi" w:eastAsia="Times New Roman" w:hAnsiTheme="minorHAnsi"/>
                <w:sz w:val="20"/>
                <w:szCs w:val="20"/>
              </w:rPr>
              <w:t>Cells</w:t>
            </w:r>
            <w:r w:rsidR="00A30CF9">
              <w:rPr>
                <w:rFonts w:asciiTheme="minorHAnsi" w:eastAsia="Times New Roman" w:hAnsiTheme="minorHAnsi"/>
                <w:sz w:val="20"/>
                <w:szCs w:val="20"/>
              </w:rPr>
              <w:t xml:space="preserve"> and Osmosis</w:t>
            </w:r>
          </w:p>
        </w:tc>
      </w:tr>
      <w:tr w:rsidR="00C5711D" w:rsidRPr="0010156B" w14:paraId="153DDF89"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15B2AD17" w14:textId="78AC2C06" w:rsidR="0010156B" w:rsidRPr="0010156B" w:rsidRDefault="0010156B" w:rsidP="00A30CF9">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Date:</w:t>
            </w:r>
            <w:r w:rsidR="00FD0EB0">
              <w:rPr>
                <w:rFonts w:asciiTheme="minorHAnsi" w:hAnsiTheme="minorHAnsi" w:cs="Arial"/>
                <w:b/>
                <w:color w:val="000000"/>
                <w:sz w:val="23"/>
                <w:szCs w:val="23"/>
              </w:rPr>
              <w:t xml:space="preserve">   </w:t>
            </w:r>
            <w:r w:rsidR="00223A6B">
              <w:rPr>
                <w:rFonts w:asciiTheme="minorHAnsi" w:hAnsiTheme="minorHAnsi" w:cs="Arial"/>
                <w:b/>
                <w:color w:val="000000"/>
                <w:sz w:val="23"/>
                <w:szCs w:val="23"/>
              </w:rPr>
              <w:t xml:space="preserve">Week of </w:t>
            </w:r>
            <w:r w:rsidR="00A30CF9">
              <w:rPr>
                <w:rFonts w:asciiTheme="minorHAnsi" w:hAnsiTheme="minorHAnsi" w:cs="Arial"/>
                <w:b/>
                <w:color w:val="000000"/>
                <w:sz w:val="23"/>
                <w:szCs w:val="23"/>
              </w:rPr>
              <w:t>3/16/15</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02A70953" w14:textId="77777777" w:rsidR="0010156B" w:rsidRDefault="0010156B" w:rsidP="0010156B">
            <w:pPr>
              <w:spacing w:line="0" w:lineRule="atLeast"/>
              <w:rPr>
                <w:rFonts w:asciiTheme="minorHAnsi" w:hAnsiTheme="minorHAnsi" w:cs="Arial"/>
                <w:i/>
                <w:iCs/>
                <w:color w:val="000000"/>
                <w:sz w:val="23"/>
                <w:szCs w:val="23"/>
              </w:rPr>
            </w:pPr>
            <w:r w:rsidRPr="0010156B">
              <w:rPr>
                <w:rFonts w:asciiTheme="minorHAnsi" w:hAnsiTheme="minorHAnsi" w:cs="Arial"/>
                <w:i/>
                <w:iCs/>
                <w:color w:val="000000"/>
                <w:sz w:val="23"/>
                <w:szCs w:val="23"/>
              </w:rPr>
              <w:t>Lesson topic(s) and Essential Question(s):</w:t>
            </w:r>
          </w:p>
          <w:p w14:paraId="5D1D70F2" w14:textId="3F498368" w:rsidR="00FD0EB0" w:rsidRDefault="00FD0EB0" w:rsidP="0010156B">
            <w:pPr>
              <w:spacing w:line="0" w:lineRule="atLeast"/>
              <w:rPr>
                <w:rFonts w:asciiTheme="minorHAnsi" w:hAnsiTheme="minorHAnsi" w:cs="Arial"/>
                <w:iCs/>
                <w:color w:val="000000"/>
                <w:sz w:val="23"/>
                <w:szCs w:val="23"/>
              </w:rPr>
            </w:pPr>
            <w:r w:rsidRPr="0053023F">
              <w:rPr>
                <w:rFonts w:asciiTheme="minorHAnsi" w:hAnsiTheme="minorHAnsi" w:cs="Arial"/>
                <w:b/>
                <w:iCs/>
                <w:color w:val="000000"/>
                <w:sz w:val="23"/>
                <w:szCs w:val="23"/>
              </w:rPr>
              <w:t>Topic</w:t>
            </w:r>
            <w:r>
              <w:rPr>
                <w:rFonts w:asciiTheme="minorHAnsi" w:hAnsiTheme="minorHAnsi" w:cs="Arial"/>
                <w:iCs/>
                <w:color w:val="000000"/>
                <w:sz w:val="23"/>
                <w:szCs w:val="23"/>
              </w:rPr>
              <w:t xml:space="preserve"> </w:t>
            </w:r>
            <w:r w:rsidR="00B6030D">
              <w:rPr>
                <w:rFonts w:asciiTheme="minorHAnsi" w:hAnsiTheme="minorHAnsi" w:cs="Arial"/>
                <w:iCs/>
                <w:color w:val="000000"/>
                <w:sz w:val="23"/>
                <w:szCs w:val="23"/>
              </w:rPr>
              <w:t>–</w:t>
            </w:r>
            <w:r>
              <w:rPr>
                <w:rFonts w:asciiTheme="minorHAnsi" w:hAnsiTheme="minorHAnsi" w:cs="Arial"/>
                <w:iCs/>
                <w:color w:val="000000"/>
                <w:sz w:val="23"/>
                <w:szCs w:val="23"/>
              </w:rPr>
              <w:t xml:space="preserve"> </w:t>
            </w:r>
            <w:r w:rsidR="006D0DCE">
              <w:rPr>
                <w:rFonts w:asciiTheme="minorHAnsi" w:hAnsiTheme="minorHAnsi" w:cs="Arial"/>
                <w:iCs/>
                <w:color w:val="000000"/>
                <w:sz w:val="23"/>
                <w:szCs w:val="23"/>
              </w:rPr>
              <w:t xml:space="preserve">Elodea </w:t>
            </w:r>
            <w:r w:rsidR="00A30CF9">
              <w:rPr>
                <w:rFonts w:asciiTheme="minorHAnsi" w:hAnsiTheme="minorHAnsi" w:cs="Arial"/>
                <w:iCs/>
                <w:color w:val="000000"/>
                <w:sz w:val="23"/>
                <w:szCs w:val="23"/>
              </w:rPr>
              <w:t xml:space="preserve">Plant Cell </w:t>
            </w:r>
            <w:r w:rsidR="006D0DCE">
              <w:rPr>
                <w:rFonts w:asciiTheme="minorHAnsi" w:hAnsiTheme="minorHAnsi" w:cs="Arial"/>
                <w:iCs/>
                <w:color w:val="000000"/>
                <w:sz w:val="23"/>
                <w:szCs w:val="23"/>
              </w:rPr>
              <w:t>Lab</w:t>
            </w:r>
            <w:r>
              <w:rPr>
                <w:rFonts w:asciiTheme="minorHAnsi" w:hAnsiTheme="minorHAnsi" w:cs="Arial"/>
                <w:iCs/>
                <w:color w:val="000000"/>
                <w:sz w:val="23"/>
                <w:szCs w:val="23"/>
              </w:rPr>
              <w:t xml:space="preserve"> </w:t>
            </w:r>
          </w:p>
          <w:p w14:paraId="4D82CBCF" w14:textId="46CCC216" w:rsidR="0010156B" w:rsidRPr="00FD0EB0" w:rsidRDefault="00A30CF9" w:rsidP="0010156B">
            <w:pPr>
              <w:spacing w:line="0" w:lineRule="atLeast"/>
              <w:rPr>
                <w:rFonts w:asciiTheme="minorHAnsi" w:hAnsiTheme="minorHAnsi" w:cs="Arial"/>
                <w:iCs/>
                <w:color w:val="000000"/>
                <w:sz w:val="23"/>
                <w:szCs w:val="23"/>
              </w:rPr>
            </w:pPr>
            <w:r>
              <w:rPr>
                <w:rFonts w:asciiTheme="minorHAnsi" w:hAnsiTheme="minorHAnsi" w:cs="Arial"/>
                <w:b/>
                <w:iCs/>
                <w:color w:val="000000"/>
                <w:sz w:val="23"/>
                <w:szCs w:val="23"/>
              </w:rPr>
              <w:t xml:space="preserve">Key </w:t>
            </w:r>
            <w:r w:rsidR="00FD0EB0" w:rsidRPr="0053023F">
              <w:rPr>
                <w:rFonts w:asciiTheme="minorHAnsi" w:hAnsiTheme="minorHAnsi" w:cs="Arial"/>
                <w:b/>
                <w:iCs/>
                <w:color w:val="000000"/>
                <w:sz w:val="23"/>
                <w:szCs w:val="23"/>
              </w:rPr>
              <w:t>Questions</w:t>
            </w:r>
            <w:r w:rsidR="00FD0EB0">
              <w:rPr>
                <w:rFonts w:asciiTheme="minorHAnsi" w:hAnsiTheme="minorHAnsi" w:cs="Arial"/>
                <w:iCs/>
                <w:color w:val="000000"/>
                <w:sz w:val="23"/>
                <w:szCs w:val="23"/>
              </w:rPr>
              <w:t xml:space="preserve"> – </w:t>
            </w:r>
            <w:r w:rsidR="006D0DCE">
              <w:rPr>
                <w:rFonts w:asciiTheme="minorHAnsi" w:hAnsiTheme="minorHAnsi" w:cs="Arial"/>
                <w:iCs/>
                <w:color w:val="000000"/>
                <w:sz w:val="23"/>
                <w:szCs w:val="23"/>
              </w:rPr>
              <w:t xml:space="preserve">What is diffusion?  What is osmosis? What is plasmolysis?  What is the difference between a hypertonic and hypotonic solution?  What happens to cells when they are put in hypertonic </w:t>
            </w:r>
            <w:proofErr w:type="spellStart"/>
            <w:r w:rsidR="006D0DCE">
              <w:rPr>
                <w:rFonts w:asciiTheme="minorHAnsi" w:hAnsiTheme="minorHAnsi" w:cs="Arial"/>
                <w:iCs/>
                <w:color w:val="000000"/>
                <w:sz w:val="23"/>
                <w:szCs w:val="23"/>
              </w:rPr>
              <w:t>vs</w:t>
            </w:r>
            <w:proofErr w:type="spellEnd"/>
            <w:r w:rsidR="006D0DCE">
              <w:rPr>
                <w:rFonts w:asciiTheme="minorHAnsi" w:hAnsiTheme="minorHAnsi" w:cs="Arial"/>
                <w:iCs/>
                <w:color w:val="000000"/>
                <w:sz w:val="23"/>
                <w:szCs w:val="23"/>
              </w:rPr>
              <w:t xml:space="preserve"> hypotonic solutions?</w:t>
            </w:r>
            <w:r w:rsidR="00C5711D">
              <w:rPr>
                <w:rFonts w:asciiTheme="minorHAnsi" w:hAnsiTheme="minorHAnsi" w:cs="Arial"/>
                <w:iCs/>
                <w:color w:val="000000"/>
                <w:sz w:val="23"/>
                <w:szCs w:val="23"/>
              </w:rPr>
              <w:t xml:space="preserve">  Why is water a universal solvent and why do cells need water?</w:t>
            </w:r>
          </w:p>
          <w:p w14:paraId="2DD19127" w14:textId="77777777" w:rsidR="0010156B" w:rsidRDefault="0010156B" w:rsidP="0010156B">
            <w:pPr>
              <w:spacing w:line="0" w:lineRule="atLeast"/>
              <w:rPr>
                <w:rFonts w:asciiTheme="minorHAnsi" w:hAnsiTheme="minorHAnsi" w:cs="Arial"/>
                <w:i/>
                <w:iCs/>
                <w:color w:val="000000"/>
                <w:sz w:val="23"/>
                <w:szCs w:val="23"/>
              </w:rPr>
            </w:pPr>
          </w:p>
          <w:p w14:paraId="5BBA4D8C" w14:textId="77777777" w:rsidR="0010156B" w:rsidRPr="0010156B" w:rsidRDefault="0010156B" w:rsidP="0010156B">
            <w:pPr>
              <w:spacing w:line="0" w:lineRule="atLeast"/>
              <w:rPr>
                <w:rFonts w:asciiTheme="minorHAnsi" w:hAnsiTheme="minorHAnsi"/>
                <w:sz w:val="20"/>
                <w:szCs w:val="20"/>
              </w:rPr>
            </w:pPr>
          </w:p>
        </w:tc>
      </w:tr>
      <w:tr w:rsidR="00C5711D" w:rsidRPr="0010156B" w14:paraId="23B82FEC"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01B53EEC" w14:textId="77777777" w:rsidR="000659F6" w:rsidRPr="0010156B" w:rsidRDefault="000659F6" w:rsidP="0053023F">
            <w:pPr>
              <w:spacing w:line="0" w:lineRule="atLeast"/>
              <w:jc w:val="center"/>
              <w:rPr>
                <w:rFonts w:asciiTheme="minorHAnsi" w:hAnsiTheme="minorHAnsi" w:cs="Arial"/>
                <w:b/>
                <w:color w:val="000000"/>
                <w:sz w:val="23"/>
                <w:szCs w:val="23"/>
              </w:rPr>
            </w:pPr>
            <w:r>
              <w:rPr>
                <w:rFonts w:asciiTheme="minorHAnsi" w:hAnsiTheme="minorHAnsi" w:cs="Arial"/>
                <w:b/>
                <w:color w:val="000000"/>
                <w:sz w:val="23"/>
                <w:szCs w:val="23"/>
              </w:rPr>
              <w:t>Misconceptions</w:t>
            </w:r>
            <w:r w:rsidR="004C2354">
              <w:rPr>
                <w:rFonts w:asciiTheme="minorHAnsi" w:hAnsiTheme="minorHAnsi" w:cs="Arial"/>
                <w:b/>
                <w:color w:val="000000"/>
                <w:sz w:val="23"/>
                <w:szCs w:val="23"/>
              </w:rPr>
              <w:t xml:space="preserve"> about cells</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213BA766" w14:textId="77777777" w:rsidR="004C2354" w:rsidRDefault="004C2354" w:rsidP="0010156B">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Animal and plant cells do not share similar organelles.</w:t>
            </w:r>
          </w:p>
          <w:p w14:paraId="0891A85C" w14:textId="77777777" w:rsidR="004C2354" w:rsidRDefault="004C2354" w:rsidP="0010156B">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All cells look exactly like the cells in the textbook.</w:t>
            </w:r>
          </w:p>
          <w:p w14:paraId="56F493A8" w14:textId="77777777" w:rsidR="004C2354" w:rsidRDefault="004C2354" w:rsidP="0010156B">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Cells contain only 1 of each organelle because that is what the book shows.</w:t>
            </w:r>
          </w:p>
          <w:p w14:paraId="75FDDBB1" w14:textId="77777777" w:rsidR="00EF647F" w:rsidRDefault="004C2354" w:rsidP="0010156B">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Organelles are alive.</w:t>
            </w:r>
          </w:p>
          <w:p w14:paraId="72952C06" w14:textId="77777777" w:rsidR="006D0DCE" w:rsidRDefault="006D0DCE" w:rsidP="0010156B">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Salt moves in and out of cells, rather than water.</w:t>
            </w:r>
          </w:p>
          <w:p w14:paraId="309B67A6" w14:textId="77777777" w:rsidR="00FF1C2C" w:rsidRDefault="00FF1C2C" w:rsidP="0010156B">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Water stops moving in and out of cells when equilibrium is reached.</w:t>
            </w:r>
          </w:p>
          <w:p w14:paraId="7FD183BF" w14:textId="1C13A8CC" w:rsidR="00BE1BCE" w:rsidRPr="000659F6" w:rsidRDefault="00BE1BCE" w:rsidP="0010156B">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Cells “drink” water and it is not recycled.</w:t>
            </w:r>
          </w:p>
        </w:tc>
      </w:tr>
      <w:tr w:rsidR="00C5711D" w:rsidRPr="0010156B" w14:paraId="3CE6366F"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6C133C2F" w14:textId="77777777"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Aim</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38F8D3E8" w14:textId="0100DDED" w:rsidR="0010156B" w:rsidRPr="00EF647F" w:rsidRDefault="006D0DCE" w:rsidP="00FF1C2C">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 xml:space="preserve">Why do plant cells become firmer </w:t>
            </w:r>
            <w:r w:rsidR="00FF1C2C">
              <w:rPr>
                <w:rFonts w:asciiTheme="minorHAnsi" w:hAnsiTheme="minorHAnsi" w:cs="Arial"/>
                <w:iCs/>
                <w:color w:val="000000"/>
                <w:sz w:val="23"/>
                <w:szCs w:val="23"/>
              </w:rPr>
              <w:t>in hypotonic solutions</w:t>
            </w:r>
            <w:r>
              <w:rPr>
                <w:rFonts w:asciiTheme="minorHAnsi" w:hAnsiTheme="minorHAnsi" w:cs="Arial"/>
                <w:iCs/>
                <w:color w:val="000000"/>
                <w:sz w:val="23"/>
                <w:szCs w:val="23"/>
              </w:rPr>
              <w:t xml:space="preserve"> and wilt </w:t>
            </w:r>
            <w:r w:rsidR="00FF1C2C">
              <w:rPr>
                <w:rFonts w:asciiTheme="minorHAnsi" w:hAnsiTheme="minorHAnsi" w:cs="Arial"/>
                <w:iCs/>
                <w:color w:val="000000"/>
                <w:sz w:val="23"/>
                <w:szCs w:val="23"/>
              </w:rPr>
              <w:t>in hypertonic solutions</w:t>
            </w:r>
            <w:r>
              <w:rPr>
                <w:rFonts w:asciiTheme="minorHAnsi" w:hAnsiTheme="minorHAnsi" w:cs="Arial"/>
                <w:iCs/>
                <w:color w:val="000000"/>
                <w:sz w:val="23"/>
                <w:szCs w:val="23"/>
              </w:rPr>
              <w:t>?</w:t>
            </w:r>
          </w:p>
        </w:tc>
      </w:tr>
      <w:tr w:rsidR="00C5711D" w:rsidRPr="0010156B" w14:paraId="52CC6576"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66C32148" w14:textId="77777777"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Objectives</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7311DFCC" w14:textId="78815113" w:rsidR="0010156B" w:rsidRDefault="00850206" w:rsidP="006D0DCE">
            <w:pPr>
              <w:spacing w:line="0" w:lineRule="atLeast"/>
              <w:rPr>
                <w:rFonts w:asciiTheme="minorHAnsi" w:eastAsia="Times New Roman" w:hAnsiTheme="minorHAnsi"/>
                <w:sz w:val="20"/>
                <w:szCs w:val="20"/>
              </w:rPr>
            </w:pPr>
            <w:r>
              <w:rPr>
                <w:rFonts w:asciiTheme="minorHAnsi" w:eastAsia="Times New Roman" w:hAnsiTheme="minorHAnsi"/>
                <w:sz w:val="20"/>
                <w:szCs w:val="20"/>
              </w:rPr>
              <w:t xml:space="preserve">Students will demonstrate </w:t>
            </w:r>
            <w:r w:rsidR="006D0DCE">
              <w:rPr>
                <w:rFonts w:asciiTheme="minorHAnsi" w:eastAsia="Times New Roman" w:hAnsiTheme="minorHAnsi"/>
                <w:sz w:val="20"/>
                <w:szCs w:val="20"/>
              </w:rPr>
              <w:t>application by defining key terms related to osmosis and by observing cells placed in different solutions</w:t>
            </w:r>
            <w:r w:rsidR="00567D17">
              <w:rPr>
                <w:rFonts w:asciiTheme="minorHAnsi" w:eastAsia="Times New Roman" w:hAnsiTheme="minorHAnsi"/>
                <w:sz w:val="20"/>
                <w:szCs w:val="20"/>
              </w:rPr>
              <w:t xml:space="preserve"> of salt water </w:t>
            </w:r>
            <w:r w:rsidR="00FF1C2C">
              <w:rPr>
                <w:rFonts w:asciiTheme="minorHAnsi" w:eastAsia="Times New Roman" w:hAnsiTheme="minorHAnsi"/>
                <w:sz w:val="20"/>
                <w:szCs w:val="20"/>
              </w:rPr>
              <w:t>(hypertonic, hypotonic, isotonic)</w:t>
            </w:r>
          </w:p>
          <w:p w14:paraId="5C8A8830" w14:textId="77777777" w:rsidR="00FF1C2C" w:rsidRDefault="00FF1C2C" w:rsidP="006D0DCE">
            <w:pPr>
              <w:spacing w:line="0" w:lineRule="atLeast"/>
              <w:rPr>
                <w:rFonts w:asciiTheme="minorHAnsi" w:eastAsia="Times New Roman" w:hAnsiTheme="minorHAnsi"/>
                <w:sz w:val="20"/>
                <w:szCs w:val="20"/>
              </w:rPr>
            </w:pPr>
          </w:p>
          <w:p w14:paraId="66E0A2A4" w14:textId="49977A8B" w:rsidR="00FF1C2C" w:rsidRPr="0010156B" w:rsidRDefault="00FF1C2C" w:rsidP="006D0DCE">
            <w:pPr>
              <w:spacing w:line="0" w:lineRule="atLeast"/>
              <w:rPr>
                <w:rFonts w:asciiTheme="minorHAnsi" w:eastAsia="Times New Roman" w:hAnsiTheme="minorHAnsi"/>
                <w:sz w:val="20"/>
                <w:szCs w:val="20"/>
              </w:rPr>
            </w:pPr>
            <w:r>
              <w:rPr>
                <w:rFonts w:asciiTheme="minorHAnsi" w:eastAsia="Times New Roman" w:hAnsiTheme="minorHAnsi"/>
                <w:sz w:val="20"/>
                <w:szCs w:val="20"/>
              </w:rPr>
              <w:t>Students will demonstrate knowledge by identifying how water is essential to cell processes and seeing how cells are affected on the micro-scale level when water levels change.</w:t>
            </w:r>
          </w:p>
        </w:tc>
      </w:tr>
      <w:tr w:rsidR="00C5711D" w:rsidRPr="0010156B" w14:paraId="65E4EFB4"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065D51B0" w14:textId="0FC3907B" w:rsidR="00FD0EB0" w:rsidRPr="0010156B" w:rsidRDefault="00FD0EB0" w:rsidP="0010156B">
            <w:pPr>
              <w:spacing w:line="0" w:lineRule="atLeast"/>
              <w:jc w:val="center"/>
              <w:rPr>
                <w:rFonts w:asciiTheme="minorHAnsi" w:hAnsiTheme="minorHAnsi" w:cs="Arial"/>
                <w:b/>
                <w:color w:val="000000"/>
                <w:sz w:val="23"/>
                <w:szCs w:val="23"/>
              </w:rPr>
            </w:pPr>
            <w:r>
              <w:rPr>
                <w:rFonts w:asciiTheme="minorHAnsi" w:hAnsiTheme="minorHAnsi" w:cs="Arial"/>
                <w:b/>
                <w:color w:val="000000"/>
                <w:sz w:val="23"/>
                <w:szCs w:val="23"/>
              </w:rPr>
              <w:t>Do Now</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45137D0B" w14:textId="77777777" w:rsidR="00257359" w:rsidRPr="00257359" w:rsidRDefault="00257359" w:rsidP="00257359">
            <w:pPr>
              <w:pStyle w:val="ListParagraph"/>
              <w:numPr>
                <w:ilvl w:val="0"/>
                <w:numId w:val="2"/>
              </w:numPr>
              <w:spacing w:line="0" w:lineRule="atLeast"/>
              <w:rPr>
                <w:rFonts w:asciiTheme="minorHAnsi" w:eastAsia="Times New Roman" w:hAnsiTheme="minorHAnsi"/>
                <w:sz w:val="20"/>
                <w:szCs w:val="20"/>
              </w:rPr>
            </w:pPr>
            <w:r w:rsidRPr="00257359">
              <w:rPr>
                <w:rFonts w:asciiTheme="minorHAnsi" w:eastAsia="Times New Roman" w:hAnsiTheme="minorHAnsi"/>
                <w:sz w:val="20"/>
                <w:szCs w:val="20"/>
              </w:rPr>
              <w:t>Write down homework in planner</w:t>
            </w:r>
          </w:p>
          <w:p w14:paraId="76A80504" w14:textId="77777777" w:rsidR="0053023F" w:rsidRDefault="0053023F" w:rsidP="0053023F">
            <w:pPr>
              <w:pStyle w:val="ListParagraph"/>
              <w:numPr>
                <w:ilvl w:val="0"/>
                <w:numId w:val="2"/>
              </w:numPr>
              <w:spacing w:line="0" w:lineRule="atLeast"/>
              <w:rPr>
                <w:rFonts w:asciiTheme="minorHAnsi" w:eastAsia="Times New Roman" w:hAnsiTheme="minorHAnsi"/>
                <w:sz w:val="20"/>
                <w:szCs w:val="20"/>
              </w:rPr>
            </w:pPr>
            <w:r>
              <w:rPr>
                <w:rFonts w:asciiTheme="minorHAnsi" w:eastAsia="Times New Roman" w:hAnsiTheme="minorHAnsi"/>
                <w:sz w:val="20"/>
                <w:szCs w:val="20"/>
              </w:rPr>
              <w:t>Write down date, AIM, heading in notebook</w:t>
            </w:r>
          </w:p>
          <w:p w14:paraId="26D5748C" w14:textId="0406C92A" w:rsidR="00FD0EB0" w:rsidRPr="00EF647F" w:rsidRDefault="00FF1C2C" w:rsidP="006D0DCE">
            <w:pPr>
              <w:pStyle w:val="ListParagraph"/>
              <w:numPr>
                <w:ilvl w:val="0"/>
                <w:numId w:val="2"/>
              </w:numPr>
              <w:spacing w:line="0" w:lineRule="atLeast"/>
              <w:rPr>
                <w:rFonts w:asciiTheme="minorHAnsi" w:eastAsia="Times New Roman" w:hAnsiTheme="minorHAnsi"/>
                <w:sz w:val="20"/>
                <w:szCs w:val="20"/>
              </w:rPr>
            </w:pPr>
            <w:r>
              <w:rPr>
                <w:rFonts w:asciiTheme="minorHAnsi" w:eastAsia="Times New Roman" w:hAnsiTheme="minorHAnsi"/>
                <w:sz w:val="20"/>
                <w:szCs w:val="20"/>
              </w:rPr>
              <w:t xml:space="preserve">Add some food coloring to your beaker of </w:t>
            </w:r>
            <w:proofErr w:type="gramStart"/>
            <w:r>
              <w:rPr>
                <w:rFonts w:asciiTheme="minorHAnsi" w:eastAsia="Times New Roman" w:hAnsiTheme="minorHAnsi"/>
                <w:sz w:val="20"/>
                <w:szCs w:val="20"/>
              </w:rPr>
              <w:t>water,</w:t>
            </w:r>
            <w:proofErr w:type="gramEnd"/>
            <w:r>
              <w:rPr>
                <w:rFonts w:asciiTheme="minorHAnsi" w:eastAsia="Times New Roman" w:hAnsiTheme="minorHAnsi"/>
                <w:sz w:val="20"/>
                <w:szCs w:val="20"/>
              </w:rPr>
              <w:t xml:space="preserve"> observe what happens over 3minutes without mixing.  Write down your observations. Why does this happen?</w:t>
            </w:r>
            <w:r w:rsidR="006D0DCE">
              <w:rPr>
                <w:rFonts w:asciiTheme="minorHAnsi" w:eastAsia="Times New Roman" w:hAnsiTheme="minorHAnsi"/>
                <w:sz w:val="20"/>
                <w:szCs w:val="20"/>
              </w:rPr>
              <w:t xml:space="preserve"> </w:t>
            </w:r>
            <w:r w:rsidR="00EF647F" w:rsidRPr="00EF647F">
              <w:rPr>
                <w:rFonts w:asciiTheme="minorHAnsi" w:eastAsia="Times New Roman" w:hAnsiTheme="minorHAnsi"/>
                <w:sz w:val="20"/>
                <w:szCs w:val="20"/>
              </w:rPr>
              <w:t xml:space="preserve">   </w:t>
            </w:r>
          </w:p>
        </w:tc>
      </w:tr>
      <w:tr w:rsidR="00C5711D" w:rsidRPr="0010156B" w14:paraId="65B449F2"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1ACCCC39" w14:textId="77777777"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Standards Addressed:</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44F17E7D" w14:textId="7F8E4AE9" w:rsidR="00746395" w:rsidRPr="00746395" w:rsidRDefault="00746395" w:rsidP="00746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color w:val="000000"/>
                <w:sz w:val="20"/>
                <w:szCs w:val="20"/>
                <w:lang w:eastAsia="ja-JP"/>
              </w:rPr>
            </w:pPr>
            <w:r w:rsidRPr="00746395">
              <w:rPr>
                <w:rFonts w:ascii="Cambria" w:hAnsi="Cambria" w:cs="Helvetica"/>
                <w:color w:val="000000"/>
                <w:sz w:val="20"/>
                <w:szCs w:val="20"/>
                <w:lang w:eastAsia="ja-JP"/>
              </w:rPr>
              <w:t>1.1a</w:t>
            </w:r>
            <w:r w:rsidRPr="00746395">
              <w:rPr>
                <w:rFonts w:ascii="Cambria" w:hAnsi="Cambria" w:cs="Helvetica"/>
                <w:color w:val="000000"/>
                <w:sz w:val="20"/>
                <w:szCs w:val="20"/>
                <w:lang w:eastAsia="ja-JP"/>
              </w:rPr>
              <w:tab/>
              <w:t>Living things are composed of cells. Cells provide structure and carry on major functions to sustain life. Cells are usually microscopic in size.</w:t>
            </w:r>
          </w:p>
          <w:p w14:paraId="10DCD41E" w14:textId="77777777" w:rsidR="00746395" w:rsidRPr="00746395" w:rsidRDefault="00746395" w:rsidP="00746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color w:val="000000"/>
                <w:sz w:val="20"/>
                <w:szCs w:val="20"/>
                <w:lang w:eastAsia="ja-JP"/>
              </w:rPr>
            </w:pPr>
          </w:p>
          <w:p w14:paraId="1BEFF112" w14:textId="77777777" w:rsidR="00746395" w:rsidRPr="00746395" w:rsidRDefault="00746395" w:rsidP="00746395">
            <w:pPr>
              <w:spacing w:line="0" w:lineRule="atLeast"/>
              <w:rPr>
                <w:rFonts w:ascii="Cambria" w:hAnsi="Cambria" w:cs="Helvetica"/>
                <w:color w:val="000000"/>
                <w:sz w:val="20"/>
                <w:szCs w:val="20"/>
                <w:lang w:eastAsia="ja-JP"/>
              </w:rPr>
            </w:pPr>
            <w:r w:rsidRPr="00746395">
              <w:rPr>
                <w:rFonts w:ascii="Cambria" w:hAnsi="Cambria" w:cs="Helvetica"/>
                <w:color w:val="000000"/>
                <w:sz w:val="20"/>
                <w:szCs w:val="20"/>
                <w:lang w:eastAsia="ja-JP"/>
              </w:rPr>
              <w:t>1.1b</w:t>
            </w:r>
            <w:r w:rsidRPr="00746395">
              <w:rPr>
                <w:rFonts w:ascii="Cambria" w:hAnsi="Cambria" w:cs="Helvetica"/>
                <w:color w:val="000000"/>
                <w:sz w:val="20"/>
                <w:szCs w:val="20"/>
                <w:lang w:eastAsia="ja-JP"/>
              </w:rPr>
              <w:tab/>
              <w:t>The way in which cells function is similar in all living things. Cells grow and divide, producing more cells. Cells take in nutrients, which they use to provide energy for the work that cells do and to make the materials that a cell or an organism needs.</w:t>
            </w:r>
          </w:p>
          <w:p w14:paraId="1C121284" w14:textId="77777777" w:rsidR="00746395" w:rsidRDefault="00746395" w:rsidP="00746395">
            <w:pPr>
              <w:spacing w:line="0" w:lineRule="atLeast"/>
              <w:rPr>
                <w:rFonts w:ascii="Helvetica" w:hAnsi="Helvetica" w:cs="Helvetica"/>
                <w:color w:val="000000"/>
                <w:sz w:val="20"/>
                <w:szCs w:val="20"/>
                <w:lang w:eastAsia="ja-JP"/>
              </w:rPr>
            </w:pPr>
          </w:p>
          <w:p w14:paraId="0CCE698F" w14:textId="7202B7A5" w:rsidR="00185BC9" w:rsidRPr="00746395" w:rsidRDefault="00746395" w:rsidP="00746395">
            <w:pPr>
              <w:spacing w:line="0" w:lineRule="atLeast"/>
              <w:rPr>
                <w:rFonts w:asciiTheme="minorHAnsi" w:eastAsia="Times New Roman" w:hAnsiTheme="minorHAnsi"/>
                <w:sz w:val="20"/>
                <w:szCs w:val="20"/>
              </w:rPr>
            </w:pPr>
            <w:r w:rsidRPr="00746395">
              <w:rPr>
                <w:rFonts w:asciiTheme="minorHAnsi" w:hAnsiTheme="minorHAnsi" w:cs="Helvetica"/>
                <w:color w:val="000000"/>
                <w:sz w:val="20"/>
                <w:szCs w:val="20"/>
                <w:lang w:eastAsia="ja-JP"/>
              </w:rPr>
              <w:lastRenderedPageBreak/>
              <w:t>6.1c</w:t>
            </w:r>
            <w:r w:rsidRPr="00746395">
              <w:rPr>
                <w:rFonts w:asciiTheme="minorHAnsi" w:hAnsiTheme="minorHAnsi" w:cs="Helvetica"/>
                <w:color w:val="000000"/>
                <w:sz w:val="20"/>
                <w:szCs w:val="20"/>
                <w:lang w:eastAsia="ja-JP"/>
              </w:rPr>
              <w:tab/>
              <w:t>Matter is transferred from one organism to another and between organisms and their physical environment. Water, nitrogen, carbon dioxide, and oxygen are examples of substances cycled between the living and nonliving environment.</w:t>
            </w:r>
          </w:p>
        </w:tc>
      </w:tr>
      <w:tr w:rsidR="00746395" w:rsidRPr="0010156B" w14:paraId="56612D10"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58ADCAEE" w14:textId="7325789C" w:rsidR="00746395" w:rsidRPr="00746395" w:rsidRDefault="00746395" w:rsidP="0010156B">
            <w:pPr>
              <w:spacing w:line="0" w:lineRule="atLeast"/>
              <w:jc w:val="center"/>
              <w:rPr>
                <w:rFonts w:asciiTheme="minorHAnsi" w:hAnsiTheme="minorHAnsi" w:cs="Arial"/>
                <w:b/>
                <w:color w:val="000000"/>
                <w:sz w:val="23"/>
                <w:szCs w:val="23"/>
              </w:rPr>
            </w:pPr>
            <w:r w:rsidRPr="00746395">
              <w:rPr>
                <w:rFonts w:asciiTheme="minorHAnsi" w:eastAsia="Times New Roman" w:hAnsiTheme="minorHAnsi"/>
                <w:b/>
                <w:sz w:val="20"/>
                <w:szCs w:val="20"/>
              </w:rPr>
              <w:lastRenderedPageBreak/>
              <w:t>Teacher competencies</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1E4EF6DD" w14:textId="7DC69F60" w:rsidR="00746395" w:rsidRDefault="00746395" w:rsidP="00746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0"/>
                <w:szCs w:val="20"/>
                <w:lang w:eastAsia="ja-JP"/>
              </w:rPr>
            </w:pPr>
            <w:r>
              <w:rPr>
                <w:rFonts w:asciiTheme="minorHAnsi" w:eastAsia="Times New Roman" w:hAnsiTheme="minorHAnsi"/>
                <w:sz w:val="20"/>
                <w:szCs w:val="20"/>
              </w:rPr>
              <w:t>1e – Designing coherent instruction</w:t>
            </w:r>
          </w:p>
        </w:tc>
      </w:tr>
      <w:tr w:rsidR="0010156B" w:rsidRPr="0010156B" w14:paraId="4689DBB3" w14:textId="77777777">
        <w:tc>
          <w:tcPr>
            <w:tcW w:w="9530" w:type="dxa"/>
            <w:gridSpan w:val="2"/>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5085AF31" w14:textId="77777777" w:rsidR="0010156B" w:rsidRDefault="0010156B" w:rsidP="0010156B">
            <w:pPr>
              <w:spacing w:line="0" w:lineRule="atLeast"/>
              <w:jc w:val="center"/>
              <w:rPr>
                <w:rFonts w:asciiTheme="minorHAnsi" w:hAnsiTheme="minorHAnsi" w:cs="Arial"/>
                <w:b/>
                <w:color w:val="000000"/>
                <w:sz w:val="23"/>
                <w:szCs w:val="23"/>
              </w:rPr>
            </w:pPr>
            <w:r w:rsidRPr="0010156B">
              <w:rPr>
                <w:rFonts w:asciiTheme="minorHAnsi" w:hAnsiTheme="minorHAnsi" w:cs="Arial"/>
                <w:b/>
                <w:color w:val="000000"/>
                <w:sz w:val="23"/>
                <w:szCs w:val="23"/>
              </w:rPr>
              <w:t xml:space="preserve">Procedure: </w:t>
            </w:r>
          </w:p>
          <w:p w14:paraId="339EC251" w14:textId="77777777" w:rsidR="0010156B" w:rsidRDefault="0010156B" w:rsidP="0010156B">
            <w:pPr>
              <w:spacing w:line="0" w:lineRule="atLeast"/>
              <w:jc w:val="center"/>
              <w:rPr>
                <w:rFonts w:asciiTheme="minorHAnsi" w:hAnsiTheme="minorHAnsi" w:cs="Arial"/>
                <w:b/>
                <w:color w:val="000000"/>
                <w:sz w:val="23"/>
                <w:szCs w:val="23"/>
              </w:rPr>
            </w:pPr>
            <w:r w:rsidRPr="0010156B">
              <w:rPr>
                <w:rFonts w:asciiTheme="minorHAnsi" w:hAnsiTheme="minorHAnsi" w:cs="Arial"/>
                <w:b/>
                <w:color w:val="000000"/>
                <w:sz w:val="23"/>
                <w:szCs w:val="23"/>
              </w:rPr>
              <w:t xml:space="preserve">Activities </w:t>
            </w:r>
            <w:r>
              <w:rPr>
                <w:rFonts w:asciiTheme="minorHAnsi" w:hAnsiTheme="minorHAnsi" w:cs="Arial"/>
                <w:b/>
                <w:color w:val="000000"/>
                <w:sz w:val="23"/>
                <w:szCs w:val="23"/>
              </w:rPr>
              <w:t>&amp;</w:t>
            </w:r>
            <w:r w:rsidRPr="0010156B">
              <w:rPr>
                <w:rFonts w:asciiTheme="minorHAnsi" w:hAnsiTheme="minorHAnsi" w:cs="Arial"/>
                <w:b/>
                <w:color w:val="000000"/>
                <w:sz w:val="23"/>
                <w:szCs w:val="23"/>
              </w:rPr>
              <w:t xml:space="preserve"> Tasks</w:t>
            </w:r>
          </w:p>
          <w:p w14:paraId="6C917D42" w14:textId="77777777" w:rsidR="0010156B" w:rsidRPr="0010156B" w:rsidRDefault="0010156B" w:rsidP="0010156B">
            <w:pPr>
              <w:spacing w:line="0" w:lineRule="atLeast"/>
              <w:rPr>
                <w:rFonts w:asciiTheme="minorHAnsi" w:hAnsiTheme="minorHAnsi"/>
                <w:b/>
                <w:sz w:val="20"/>
                <w:szCs w:val="20"/>
              </w:rPr>
            </w:pPr>
          </w:p>
          <w:tbl>
            <w:tblPr>
              <w:tblStyle w:val="TableGrid"/>
              <w:tblW w:w="0" w:type="auto"/>
              <w:tblLook w:val="04A0" w:firstRow="1" w:lastRow="0" w:firstColumn="1" w:lastColumn="0" w:noHBand="0" w:noVBand="1"/>
            </w:tblPr>
            <w:tblGrid>
              <w:gridCol w:w="3101"/>
              <w:gridCol w:w="3102"/>
              <w:gridCol w:w="3102"/>
            </w:tblGrid>
            <w:tr w:rsidR="0010156B" w14:paraId="23632A84" w14:textId="77777777">
              <w:tc>
                <w:tcPr>
                  <w:tcW w:w="3101" w:type="dxa"/>
                </w:tcPr>
                <w:p w14:paraId="247F3308" w14:textId="77777777" w:rsidR="0010156B" w:rsidRPr="0010156B" w:rsidRDefault="0010156B" w:rsidP="0010156B">
                  <w:pPr>
                    <w:tabs>
                      <w:tab w:val="left" w:pos="2120"/>
                    </w:tabs>
                    <w:spacing w:line="0" w:lineRule="atLeast"/>
                    <w:rPr>
                      <w:rFonts w:asciiTheme="minorHAnsi" w:eastAsia="Times New Roman" w:hAnsiTheme="minorHAnsi"/>
                      <w:b/>
                      <w:i/>
                      <w:sz w:val="20"/>
                      <w:szCs w:val="20"/>
                    </w:rPr>
                  </w:pPr>
                  <w:r w:rsidRPr="0010156B">
                    <w:rPr>
                      <w:rFonts w:asciiTheme="minorHAnsi" w:eastAsia="Times New Roman" w:hAnsiTheme="minorHAnsi"/>
                      <w:b/>
                      <w:i/>
                      <w:sz w:val="20"/>
                      <w:szCs w:val="20"/>
                    </w:rPr>
                    <w:t>Time</w:t>
                  </w:r>
                  <w:r w:rsidRPr="0010156B">
                    <w:rPr>
                      <w:rFonts w:asciiTheme="minorHAnsi" w:eastAsia="Times New Roman" w:hAnsiTheme="minorHAnsi"/>
                      <w:b/>
                      <w:i/>
                      <w:sz w:val="20"/>
                      <w:szCs w:val="20"/>
                    </w:rPr>
                    <w:tab/>
                  </w:r>
                </w:p>
              </w:tc>
              <w:tc>
                <w:tcPr>
                  <w:tcW w:w="3102" w:type="dxa"/>
                </w:tcPr>
                <w:p w14:paraId="3ED57CAB" w14:textId="77777777" w:rsidR="0010156B" w:rsidRPr="0010156B" w:rsidRDefault="0010156B" w:rsidP="0010156B">
                  <w:pPr>
                    <w:spacing w:line="0" w:lineRule="atLeast"/>
                    <w:rPr>
                      <w:rFonts w:asciiTheme="minorHAnsi" w:eastAsia="Times New Roman" w:hAnsiTheme="minorHAnsi"/>
                      <w:b/>
                      <w:i/>
                      <w:sz w:val="20"/>
                      <w:szCs w:val="20"/>
                    </w:rPr>
                  </w:pPr>
                  <w:r w:rsidRPr="0010156B">
                    <w:rPr>
                      <w:rFonts w:asciiTheme="minorHAnsi" w:eastAsia="Times New Roman" w:hAnsiTheme="minorHAnsi"/>
                      <w:b/>
                      <w:i/>
                      <w:sz w:val="20"/>
                      <w:szCs w:val="20"/>
                    </w:rPr>
                    <w:t>Activity</w:t>
                  </w:r>
                </w:p>
              </w:tc>
              <w:tc>
                <w:tcPr>
                  <w:tcW w:w="3102" w:type="dxa"/>
                </w:tcPr>
                <w:p w14:paraId="1F1C7FE5" w14:textId="77777777" w:rsidR="0010156B" w:rsidRPr="0010156B" w:rsidRDefault="0010156B" w:rsidP="0010156B">
                  <w:pPr>
                    <w:spacing w:line="0" w:lineRule="atLeast"/>
                    <w:rPr>
                      <w:rFonts w:asciiTheme="minorHAnsi" w:eastAsia="Times New Roman" w:hAnsiTheme="minorHAnsi"/>
                      <w:b/>
                      <w:i/>
                      <w:sz w:val="20"/>
                      <w:szCs w:val="20"/>
                    </w:rPr>
                  </w:pPr>
                  <w:r w:rsidRPr="0010156B">
                    <w:rPr>
                      <w:rFonts w:asciiTheme="minorHAnsi" w:eastAsia="Times New Roman" w:hAnsiTheme="minorHAnsi"/>
                      <w:b/>
                      <w:i/>
                      <w:sz w:val="20"/>
                      <w:szCs w:val="20"/>
                    </w:rPr>
                    <w:t>Materials</w:t>
                  </w:r>
                </w:p>
              </w:tc>
            </w:tr>
            <w:tr w:rsidR="0010156B" w14:paraId="761C1B48" w14:textId="77777777" w:rsidTr="001927FC">
              <w:trPr>
                <w:trHeight w:val="908"/>
              </w:trPr>
              <w:tc>
                <w:tcPr>
                  <w:tcW w:w="3101" w:type="dxa"/>
                </w:tcPr>
                <w:p w14:paraId="2E62D7E1" w14:textId="77777777" w:rsidR="0010156B" w:rsidRDefault="000659F6"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5</w:t>
                  </w:r>
                  <w:r w:rsidR="009917B3">
                    <w:rPr>
                      <w:rFonts w:asciiTheme="minorHAnsi" w:eastAsia="Times New Roman" w:hAnsiTheme="minorHAnsi"/>
                      <w:sz w:val="20"/>
                      <w:szCs w:val="20"/>
                    </w:rPr>
                    <w:t xml:space="preserve"> min</w:t>
                  </w:r>
                </w:p>
              </w:tc>
              <w:tc>
                <w:tcPr>
                  <w:tcW w:w="3102" w:type="dxa"/>
                </w:tcPr>
                <w:p w14:paraId="2100A8FC" w14:textId="77777777" w:rsidR="000659F6" w:rsidRDefault="00AC431A" w:rsidP="00AC431A">
                  <w:pPr>
                    <w:spacing w:line="0" w:lineRule="atLeast"/>
                    <w:rPr>
                      <w:rFonts w:asciiTheme="minorHAnsi" w:eastAsia="Times New Roman" w:hAnsiTheme="minorHAnsi"/>
                      <w:sz w:val="20"/>
                      <w:szCs w:val="20"/>
                    </w:rPr>
                  </w:pPr>
                  <w:r>
                    <w:rPr>
                      <w:rFonts w:asciiTheme="minorHAnsi" w:eastAsia="Times New Roman" w:hAnsiTheme="minorHAnsi"/>
                      <w:sz w:val="20"/>
                      <w:szCs w:val="20"/>
                    </w:rPr>
                    <w:t>Remind students to write down homework, AIM and answer the DO NOW</w:t>
                  </w:r>
                  <w:r w:rsidR="000659F6">
                    <w:rPr>
                      <w:rFonts w:asciiTheme="minorHAnsi" w:eastAsia="Times New Roman" w:hAnsiTheme="minorHAnsi"/>
                      <w:sz w:val="20"/>
                      <w:szCs w:val="20"/>
                    </w:rPr>
                    <w:t xml:space="preserve">.  </w:t>
                  </w:r>
                </w:p>
                <w:p w14:paraId="315F81A5" w14:textId="77777777" w:rsidR="000659F6" w:rsidRDefault="000659F6" w:rsidP="00AC431A">
                  <w:pPr>
                    <w:spacing w:line="0" w:lineRule="atLeast"/>
                    <w:rPr>
                      <w:rFonts w:asciiTheme="minorHAnsi" w:eastAsia="Times New Roman" w:hAnsiTheme="minorHAnsi"/>
                      <w:sz w:val="20"/>
                      <w:szCs w:val="20"/>
                    </w:rPr>
                  </w:pPr>
                </w:p>
                <w:p w14:paraId="37FD7653" w14:textId="150DFB87" w:rsidR="0010156B" w:rsidRDefault="0010156B" w:rsidP="00AC431A">
                  <w:pPr>
                    <w:spacing w:line="0" w:lineRule="atLeast"/>
                    <w:rPr>
                      <w:rFonts w:asciiTheme="minorHAnsi" w:eastAsia="Times New Roman" w:hAnsiTheme="minorHAnsi"/>
                      <w:sz w:val="20"/>
                      <w:szCs w:val="20"/>
                    </w:rPr>
                  </w:pPr>
                </w:p>
              </w:tc>
              <w:tc>
                <w:tcPr>
                  <w:tcW w:w="3102" w:type="dxa"/>
                </w:tcPr>
                <w:p w14:paraId="55A85DD0" w14:textId="77777777" w:rsidR="000659F6" w:rsidRDefault="000659F6" w:rsidP="0010156B">
                  <w:pPr>
                    <w:spacing w:line="0" w:lineRule="atLeast"/>
                    <w:rPr>
                      <w:rFonts w:asciiTheme="minorHAnsi" w:eastAsia="Times New Roman" w:hAnsiTheme="minorHAnsi"/>
                      <w:sz w:val="20"/>
                      <w:szCs w:val="20"/>
                    </w:rPr>
                  </w:pPr>
                </w:p>
                <w:p w14:paraId="3723DE83" w14:textId="62710A0D" w:rsidR="0010156B" w:rsidRDefault="0010156B" w:rsidP="0010156B">
                  <w:pPr>
                    <w:spacing w:line="0" w:lineRule="atLeast"/>
                    <w:rPr>
                      <w:rFonts w:asciiTheme="minorHAnsi" w:eastAsia="Times New Roman" w:hAnsiTheme="minorHAnsi"/>
                      <w:sz w:val="20"/>
                      <w:szCs w:val="20"/>
                    </w:rPr>
                  </w:pPr>
                </w:p>
              </w:tc>
            </w:tr>
            <w:tr w:rsidR="0010156B" w14:paraId="73F9DF3E" w14:textId="77777777">
              <w:tc>
                <w:tcPr>
                  <w:tcW w:w="3101" w:type="dxa"/>
                </w:tcPr>
                <w:p w14:paraId="2F4F953D" w14:textId="77777777" w:rsidR="0010156B" w:rsidRDefault="00AC431A"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5</w:t>
                  </w:r>
                  <w:r w:rsidR="009917B3">
                    <w:rPr>
                      <w:rFonts w:asciiTheme="minorHAnsi" w:eastAsia="Times New Roman" w:hAnsiTheme="minorHAnsi"/>
                      <w:sz w:val="20"/>
                      <w:szCs w:val="20"/>
                    </w:rPr>
                    <w:t xml:space="preserve"> minutes</w:t>
                  </w:r>
                </w:p>
              </w:tc>
              <w:tc>
                <w:tcPr>
                  <w:tcW w:w="3102" w:type="dxa"/>
                </w:tcPr>
                <w:p w14:paraId="1B1D1736" w14:textId="77777777" w:rsidR="0010156B" w:rsidRDefault="00257359"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Students write down answer to the DO NOW.</w:t>
                  </w:r>
                </w:p>
              </w:tc>
              <w:tc>
                <w:tcPr>
                  <w:tcW w:w="3102" w:type="dxa"/>
                </w:tcPr>
                <w:p w14:paraId="4610221F" w14:textId="259B7229" w:rsidR="0010156B" w:rsidRDefault="0010156B" w:rsidP="0010156B">
                  <w:pPr>
                    <w:spacing w:line="0" w:lineRule="atLeast"/>
                    <w:rPr>
                      <w:rFonts w:asciiTheme="minorHAnsi" w:eastAsia="Times New Roman" w:hAnsiTheme="minorHAnsi"/>
                      <w:sz w:val="20"/>
                      <w:szCs w:val="20"/>
                    </w:rPr>
                  </w:pPr>
                </w:p>
              </w:tc>
            </w:tr>
            <w:tr w:rsidR="000659F6" w14:paraId="156CFF2F" w14:textId="77777777">
              <w:tc>
                <w:tcPr>
                  <w:tcW w:w="3101" w:type="dxa"/>
                </w:tcPr>
                <w:p w14:paraId="53F64183" w14:textId="77777777" w:rsidR="000659F6" w:rsidRDefault="000659F6"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~5 minutes</w:t>
                  </w:r>
                </w:p>
              </w:tc>
              <w:tc>
                <w:tcPr>
                  <w:tcW w:w="3102" w:type="dxa"/>
                </w:tcPr>
                <w:p w14:paraId="293C1F53" w14:textId="2041F960" w:rsidR="000659F6" w:rsidRDefault="00223A6B" w:rsidP="001927FC">
                  <w:pPr>
                    <w:spacing w:line="0" w:lineRule="atLeast"/>
                    <w:rPr>
                      <w:rFonts w:asciiTheme="minorHAnsi" w:eastAsia="Times New Roman" w:hAnsiTheme="minorHAnsi"/>
                      <w:sz w:val="20"/>
                      <w:szCs w:val="20"/>
                    </w:rPr>
                  </w:pPr>
                  <w:r>
                    <w:rPr>
                      <w:rFonts w:asciiTheme="minorHAnsi" w:eastAsia="Times New Roman" w:hAnsiTheme="minorHAnsi"/>
                      <w:sz w:val="20"/>
                      <w:szCs w:val="20"/>
                    </w:rPr>
                    <w:t xml:space="preserve">Go over </w:t>
                  </w:r>
                  <w:r w:rsidR="001927FC">
                    <w:rPr>
                      <w:rFonts w:asciiTheme="minorHAnsi" w:eastAsia="Times New Roman" w:hAnsiTheme="minorHAnsi"/>
                      <w:sz w:val="20"/>
                      <w:szCs w:val="20"/>
                    </w:rPr>
                    <w:t>DO NOW</w:t>
                  </w:r>
                </w:p>
              </w:tc>
              <w:tc>
                <w:tcPr>
                  <w:tcW w:w="3102" w:type="dxa"/>
                </w:tcPr>
                <w:p w14:paraId="028A79BD" w14:textId="4C2921C7" w:rsidR="000659F6" w:rsidRDefault="001927FC"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Student volunteers</w:t>
                  </w:r>
                </w:p>
              </w:tc>
            </w:tr>
            <w:tr w:rsidR="000659F6" w14:paraId="2BC0FD4F" w14:textId="77777777">
              <w:tc>
                <w:tcPr>
                  <w:tcW w:w="3101" w:type="dxa"/>
                </w:tcPr>
                <w:p w14:paraId="0A91537A" w14:textId="17FA664D" w:rsidR="000659F6" w:rsidRDefault="000659F6"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w:t>
                  </w:r>
                  <w:r w:rsidR="00EF647F">
                    <w:rPr>
                      <w:rFonts w:asciiTheme="minorHAnsi" w:eastAsia="Times New Roman" w:hAnsiTheme="minorHAnsi"/>
                      <w:sz w:val="20"/>
                      <w:szCs w:val="20"/>
                    </w:rPr>
                    <w:t>5</w:t>
                  </w:r>
                  <w:r>
                    <w:rPr>
                      <w:rFonts w:asciiTheme="minorHAnsi" w:eastAsia="Times New Roman" w:hAnsiTheme="minorHAnsi"/>
                      <w:sz w:val="20"/>
                      <w:szCs w:val="20"/>
                    </w:rPr>
                    <w:t xml:space="preserve"> minutes</w:t>
                  </w:r>
                </w:p>
              </w:tc>
              <w:tc>
                <w:tcPr>
                  <w:tcW w:w="3102" w:type="dxa"/>
                </w:tcPr>
                <w:p w14:paraId="0FA399CD" w14:textId="6DBAA755" w:rsidR="000659F6" w:rsidRDefault="006D0DCE" w:rsidP="00223A6B">
                  <w:pPr>
                    <w:spacing w:line="0" w:lineRule="atLeast"/>
                    <w:rPr>
                      <w:rFonts w:asciiTheme="minorHAnsi" w:eastAsia="Times New Roman" w:hAnsiTheme="minorHAnsi"/>
                      <w:sz w:val="20"/>
                      <w:szCs w:val="20"/>
                    </w:rPr>
                  </w:pPr>
                  <w:r>
                    <w:rPr>
                      <w:rFonts w:asciiTheme="minorHAnsi" w:eastAsia="Times New Roman" w:hAnsiTheme="minorHAnsi"/>
                      <w:sz w:val="20"/>
                      <w:szCs w:val="20"/>
                    </w:rPr>
                    <w:t>Copy and explain definitions</w:t>
                  </w:r>
                  <w:r w:rsidR="009D5193">
                    <w:rPr>
                      <w:rFonts w:asciiTheme="minorHAnsi" w:eastAsia="Times New Roman" w:hAnsiTheme="minorHAnsi"/>
                      <w:sz w:val="20"/>
                      <w:szCs w:val="20"/>
                    </w:rPr>
                    <w:t xml:space="preserve"> related to water movement and cells</w:t>
                  </w:r>
                </w:p>
                <w:p w14:paraId="043C372E" w14:textId="20C8ACE5" w:rsidR="001357B5" w:rsidRDefault="001357B5" w:rsidP="00223A6B">
                  <w:pPr>
                    <w:spacing w:line="0" w:lineRule="atLeast"/>
                    <w:rPr>
                      <w:rFonts w:asciiTheme="minorHAnsi" w:eastAsia="Times New Roman" w:hAnsiTheme="minorHAnsi"/>
                      <w:sz w:val="20"/>
                      <w:szCs w:val="20"/>
                    </w:rPr>
                  </w:pPr>
                  <w:r>
                    <w:rPr>
                      <w:rFonts w:asciiTheme="minorHAnsi" w:eastAsia="Times New Roman" w:hAnsiTheme="minorHAnsi"/>
                      <w:sz w:val="20"/>
                      <w:szCs w:val="20"/>
                    </w:rPr>
                    <w:t>(</w:t>
                  </w:r>
                  <w:proofErr w:type="gramStart"/>
                  <w:r>
                    <w:rPr>
                      <w:rFonts w:asciiTheme="minorHAnsi" w:eastAsia="Times New Roman" w:hAnsiTheme="minorHAnsi"/>
                      <w:sz w:val="20"/>
                      <w:szCs w:val="20"/>
                    </w:rPr>
                    <w:t>diffusion</w:t>
                  </w:r>
                  <w:proofErr w:type="gramEnd"/>
                  <w:r>
                    <w:rPr>
                      <w:rFonts w:asciiTheme="minorHAnsi" w:eastAsia="Times New Roman" w:hAnsiTheme="minorHAnsi"/>
                      <w:sz w:val="20"/>
                      <w:szCs w:val="20"/>
                    </w:rPr>
                    <w:t>, osmosis, plasmolysis, turgor pressure, hypertonic, hypotonic, isotonic)</w:t>
                  </w:r>
                </w:p>
              </w:tc>
              <w:tc>
                <w:tcPr>
                  <w:tcW w:w="3102" w:type="dxa"/>
                </w:tcPr>
                <w:p w14:paraId="5A40FA93" w14:textId="3975B7B3" w:rsidR="000659F6" w:rsidRDefault="009D5193"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 xml:space="preserve">Smart board, </w:t>
                  </w:r>
                  <w:r w:rsidR="00EF647F">
                    <w:rPr>
                      <w:rFonts w:asciiTheme="minorHAnsi" w:eastAsia="Times New Roman" w:hAnsiTheme="minorHAnsi"/>
                      <w:sz w:val="20"/>
                      <w:szCs w:val="20"/>
                    </w:rPr>
                    <w:t>handout</w:t>
                  </w:r>
                </w:p>
                <w:p w14:paraId="151D9A9C" w14:textId="6CB7891B" w:rsidR="00B77ACD" w:rsidRDefault="00B77ACD" w:rsidP="0010156B">
                  <w:pPr>
                    <w:spacing w:line="0" w:lineRule="atLeast"/>
                    <w:rPr>
                      <w:rFonts w:asciiTheme="minorHAnsi" w:eastAsia="Times New Roman" w:hAnsiTheme="minorHAnsi"/>
                      <w:sz w:val="20"/>
                      <w:szCs w:val="20"/>
                    </w:rPr>
                  </w:pPr>
                </w:p>
              </w:tc>
            </w:tr>
            <w:tr w:rsidR="009C6179" w14:paraId="5308238A" w14:textId="77777777">
              <w:tc>
                <w:tcPr>
                  <w:tcW w:w="3101" w:type="dxa"/>
                </w:tcPr>
                <w:p w14:paraId="1DD0DB08" w14:textId="7A483DFF" w:rsidR="009C6179" w:rsidRDefault="009C6179"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~5 minutes</w:t>
                  </w:r>
                </w:p>
              </w:tc>
              <w:tc>
                <w:tcPr>
                  <w:tcW w:w="3102" w:type="dxa"/>
                </w:tcPr>
                <w:p w14:paraId="706F8411" w14:textId="407F5546" w:rsidR="009C6179" w:rsidRDefault="009C6179" w:rsidP="00223A6B">
                  <w:pPr>
                    <w:spacing w:line="0" w:lineRule="atLeast"/>
                    <w:rPr>
                      <w:rFonts w:asciiTheme="minorHAnsi" w:eastAsia="Times New Roman" w:hAnsiTheme="minorHAnsi"/>
                      <w:sz w:val="20"/>
                      <w:szCs w:val="20"/>
                    </w:rPr>
                  </w:pPr>
                  <w:r>
                    <w:rPr>
                      <w:rFonts w:asciiTheme="minorHAnsi" w:eastAsia="Times New Roman" w:hAnsiTheme="minorHAnsi"/>
                      <w:sz w:val="20"/>
                      <w:szCs w:val="20"/>
                    </w:rPr>
                    <w:t>Model how to make a wet mount and explain activity</w:t>
                  </w:r>
                </w:p>
              </w:tc>
              <w:tc>
                <w:tcPr>
                  <w:tcW w:w="3102" w:type="dxa"/>
                </w:tcPr>
                <w:p w14:paraId="012A68EE" w14:textId="618758EA" w:rsidR="009C6179" w:rsidRDefault="009C6179"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Microscopes, cover slips, pipettes, elodea cells, water, salt water</w:t>
                  </w:r>
                </w:p>
              </w:tc>
            </w:tr>
            <w:tr w:rsidR="000659F6" w14:paraId="5C00582E" w14:textId="77777777">
              <w:tc>
                <w:tcPr>
                  <w:tcW w:w="3101" w:type="dxa"/>
                </w:tcPr>
                <w:p w14:paraId="25C280BD" w14:textId="3C755D95" w:rsidR="000659F6" w:rsidRDefault="00EF647F" w:rsidP="00223A6B">
                  <w:pPr>
                    <w:spacing w:line="0" w:lineRule="atLeast"/>
                    <w:rPr>
                      <w:rFonts w:asciiTheme="minorHAnsi" w:eastAsia="Times New Roman" w:hAnsiTheme="minorHAnsi"/>
                      <w:sz w:val="20"/>
                      <w:szCs w:val="20"/>
                    </w:rPr>
                  </w:pPr>
                  <w:r>
                    <w:rPr>
                      <w:rFonts w:asciiTheme="minorHAnsi" w:eastAsia="Times New Roman" w:hAnsiTheme="minorHAnsi"/>
                      <w:sz w:val="20"/>
                      <w:szCs w:val="20"/>
                    </w:rPr>
                    <w:t>~20</w:t>
                  </w:r>
                  <w:r w:rsidR="00223A6B">
                    <w:rPr>
                      <w:rFonts w:asciiTheme="minorHAnsi" w:eastAsia="Times New Roman" w:hAnsiTheme="minorHAnsi"/>
                      <w:sz w:val="20"/>
                      <w:szCs w:val="20"/>
                    </w:rPr>
                    <w:t xml:space="preserve"> minutes</w:t>
                  </w:r>
                </w:p>
              </w:tc>
              <w:tc>
                <w:tcPr>
                  <w:tcW w:w="3102" w:type="dxa"/>
                </w:tcPr>
                <w:p w14:paraId="605C4371" w14:textId="6D284D86" w:rsidR="000659F6" w:rsidRDefault="00EF647F" w:rsidP="006D0DCE">
                  <w:pPr>
                    <w:spacing w:line="0" w:lineRule="atLeast"/>
                    <w:rPr>
                      <w:rFonts w:asciiTheme="minorHAnsi" w:eastAsia="Times New Roman" w:hAnsiTheme="minorHAnsi"/>
                      <w:sz w:val="20"/>
                      <w:szCs w:val="20"/>
                    </w:rPr>
                  </w:pPr>
                  <w:r>
                    <w:rPr>
                      <w:rFonts w:asciiTheme="minorHAnsi" w:eastAsia="Times New Roman" w:hAnsiTheme="minorHAnsi"/>
                      <w:sz w:val="20"/>
                      <w:szCs w:val="20"/>
                    </w:rPr>
                    <w:t>Students fill out their worksheets</w:t>
                  </w:r>
                  <w:r w:rsidR="008655CF">
                    <w:rPr>
                      <w:rFonts w:asciiTheme="minorHAnsi" w:eastAsia="Times New Roman" w:hAnsiTheme="minorHAnsi"/>
                      <w:sz w:val="20"/>
                      <w:szCs w:val="20"/>
                    </w:rPr>
                    <w:t xml:space="preserve"> (see page 4</w:t>
                  </w:r>
                  <w:r w:rsidR="009D5193">
                    <w:rPr>
                      <w:rFonts w:asciiTheme="minorHAnsi" w:eastAsia="Times New Roman" w:hAnsiTheme="minorHAnsi"/>
                      <w:sz w:val="20"/>
                      <w:szCs w:val="20"/>
                    </w:rPr>
                    <w:t>)</w:t>
                  </w:r>
                  <w:r w:rsidR="006D0DCE">
                    <w:rPr>
                      <w:rFonts w:asciiTheme="minorHAnsi" w:eastAsia="Times New Roman" w:hAnsiTheme="minorHAnsi"/>
                      <w:sz w:val="20"/>
                      <w:szCs w:val="20"/>
                    </w:rPr>
                    <w:t xml:space="preserve"> by performing the elodea lab.</w:t>
                  </w:r>
                  <w:r>
                    <w:rPr>
                      <w:rFonts w:asciiTheme="minorHAnsi" w:eastAsia="Times New Roman" w:hAnsiTheme="minorHAnsi"/>
                      <w:sz w:val="20"/>
                      <w:szCs w:val="20"/>
                    </w:rPr>
                    <w:t xml:space="preserve"> </w:t>
                  </w:r>
                </w:p>
                <w:p w14:paraId="40BE22CC" w14:textId="77777777" w:rsidR="009C6179" w:rsidRDefault="009C6179" w:rsidP="006D0DCE">
                  <w:pPr>
                    <w:spacing w:line="0" w:lineRule="atLeast"/>
                    <w:rPr>
                      <w:rFonts w:asciiTheme="minorHAnsi" w:eastAsia="Times New Roman" w:hAnsiTheme="minorHAnsi"/>
                      <w:sz w:val="20"/>
                      <w:szCs w:val="20"/>
                    </w:rPr>
                  </w:pPr>
                </w:p>
                <w:p w14:paraId="5949B6A9" w14:textId="7BF16754" w:rsidR="009C6179" w:rsidRDefault="009C6179" w:rsidP="006D0DCE">
                  <w:pPr>
                    <w:spacing w:line="0" w:lineRule="atLeast"/>
                    <w:rPr>
                      <w:rFonts w:asciiTheme="minorHAnsi" w:eastAsia="Times New Roman" w:hAnsiTheme="minorHAnsi"/>
                      <w:sz w:val="20"/>
                      <w:szCs w:val="20"/>
                    </w:rPr>
                  </w:pPr>
                  <w:r>
                    <w:rPr>
                      <w:rFonts w:asciiTheme="minorHAnsi" w:eastAsia="Times New Roman" w:hAnsiTheme="minorHAnsi"/>
                      <w:sz w:val="20"/>
                      <w:szCs w:val="20"/>
                    </w:rPr>
                    <w:t>They start with tap water and then they add salt water.  They make conclusions about how water rushing in and out towards solutes affects cells.</w:t>
                  </w:r>
                </w:p>
                <w:p w14:paraId="31D19F9D" w14:textId="206AEACB" w:rsidR="006D0DCE" w:rsidRDefault="006D0DCE" w:rsidP="001357B5">
                  <w:pPr>
                    <w:spacing w:line="0" w:lineRule="atLeast"/>
                    <w:rPr>
                      <w:rFonts w:asciiTheme="minorHAnsi" w:eastAsia="Times New Roman" w:hAnsiTheme="minorHAnsi"/>
                      <w:sz w:val="20"/>
                      <w:szCs w:val="20"/>
                    </w:rPr>
                  </w:pPr>
                </w:p>
              </w:tc>
              <w:tc>
                <w:tcPr>
                  <w:tcW w:w="3102" w:type="dxa"/>
                </w:tcPr>
                <w:p w14:paraId="51E5126A" w14:textId="47100FC7" w:rsidR="00EF647F" w:rsidRDefault="00EF647F"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Worksheet</w:t>
                  </w:r>
                  <w:r w:rsidR="008655CF">
                    <w:rPr>
                      <w:rFonts w:asciiTheme="minorHAnsi" w:eastAsia="Times New Roman" w:hAnsiTheme="minorHAnsi"/>
                      <w:sz w:val="20"/>
                      <w:szCs w:val="20"/>
                    </w:rPr>
                    <w:t xml:space="preserve"> (see page 4</w:t>
                  </w:r>
                  <w:r w:rsidR="00626AEE">
                    <w:rPr>
                      <w:rFonts w:asciiTheme="minorHAnsi" w:eastAsia="Times New Roman" w:hAnsiTheme="minorHAnsi"/>
                      <w:sz w:val="20"/>
                      <w:szCs w:val="20"/>
                    </w:rPr>
                    <w:t>)</w:t>
                  </w:r>
                </w:p>
              </w:tc>
            </w:tr>
          </w:tbl>
          <w:p w14:paraId="75D6A521" w14:textId="255E6B12" w:rsidR="0010156B" w:rsidRPr="0010156B" w:rsidRDefault="0010156B" w:rsidP="0010156B">
            <w:pPr>
              <w:spacing w:line="0" w:lineRule="atLeast"/>
              <w:rPr>
                <w:rFonts w:asciiTheme="minorHAnsi" w:eastAsia="Times New Roman" w:hAnsiTheme="minorHAnsi"/>
                <w:sz w:val="20"/>
                <w:szCs w:val="20"/>
              </w:rPr>
            </w:pPr>
          </w:p>
        </w:tc>
      </w:tr>
      <w:tr w:rsidR="00C5711D" w:rsidRPr="0010156B" w14:paraId="2237092C"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31BE2D7B" w14:textId="77777777"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Differentiation</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67E39E26" w14:textId="0F02C29A" w:rsidR="0010156B" w:rsidRPr="0010156B" w:rsidRDefault="006D0DCE" w:rsidP="00EA2EFC">
            <w:pPr>
              <w:spacing w:line="0" w:lineRule="atLeast"/>
              <w:rPr>
                <w:rFonts w:asciiTheme="minorHAnsi" w:eastAsia="Times New Roman" w:hAnsiTheme="minorHAnsi"/>
                <w:sz w:val="20"/>
                <w:szCs w:val="20"/>
              </w:rPr>
            </w:pPr>
            <w:r>
              <w:rPr>
                <w:rFonts w:asciiTheme="minorHAnsi" w:eastAsia="Times New Roman" w:hAnsiTheme="minorHAnsi"/>
                <w:sz w:val="20"/>
                <w:szCs w:val="20"/>
              </w:rPr>
              <w:t>A hands-on activity will allow students to see cells in action before learning about the affects of salt and diffusion on cell activity and structure.</w:t>
            </w:r>
            <w:r w:rsidR="001927FC">
              <w:rPr>
                <w:rFonts w:asciiTheme="minorHAnsi" w:eastAsia="Times New Roman" w:hAnsiTheme="minorHAnsi"/>
                <w:sz w:val="20"/>
                <w:szCs w:val="20"/>
              </w:rPr>
              <w:t xml:space="preserve"> </w:t>
            </w:r>
            <w:r w:rsidR="001357B5">
              <w:rPr>
                <w:rFonts w:asciiTheme="minorHAnsi" w:eastAsia="Times New Roman" w:hAnsiTheme="minorHAnsi"/>
                <w:sz w:val="20"/>
                <w:szCs w:val="20"/>
              </w:rPr>
              <w:t xml:space="preserve">  They are grouped according to levels.</w:t>
            </w:r>
            <w:r w:rsidR="00EA2EFC">
              <w:rPr>
                <w:rFonts w:asciiTheme="minorHAnsi" w:eastAsia="Times New Roman" w:hAnsiTheme="minorHAnsi"/>
                <w:sz w:val="20"/>
                <w:szCs w:val="20"/>
              </w:rPr>
              <w:t xml:space="preserve">  Model wet mount preparation.</w:t>
            </w:r>
          </w:p>
        </w:tc>
      </w:tr>
      <w:tr w:rsidR="00C5711D" w:rsidRPr="0010156B" w14:paraId="5442E761"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3467B002" w14:textId="77777777"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Assessment</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6B11B389" w14:textId="21218695" w:rsidR="009D5193" w:rsidRDefault="00EA2EFC" w:rsidP="00DD1E30">
            <w:pPr>
              <w:spacing w:line="0" w:lineRule="atLeast"/>
              <w:rPr>
                <w:rFonts w:asciiTheme="minorHAnsi" w:eastAsia="Times New Roman" w:hAnsiTheme="minorHAnsi"/>
                <w:sz w:val="20"/>
                <w:szCs w:val="20"/>
              </w:rPr>
            </w:pPr>
            <w:r>
              <w:rPr>
                <w:rFonts w:asciiTheme="minorHAnsi" w:eastAsia="Times New Roman" w:hAnsiTheme="minorHAnsi"/>
                <w:sz w:val="20"/>
                <w:szCs w:val="20"/>
              </w:rPr>
              <w:t>Answers to conclusion questions on worksheet.</w:t>
            </w:r>
          </w:p>
          <w:p w14:paraId="1E34C6B1" w14:textId="6E8DBF5F" w:rsidR="009D5193" w:rsidRDefault="009D5193" w:rsidP="00DD1E30">
            <w:pPr>
              <w:spacing w:line="0" w:lineRule="atLeast"/>
              <w:rPr>
                <w:rFonts w:asciiTheme="minorHAnsi" w:eastAsia="Times New Roman" w:hAnsiTheme="minorHAnsi"/>
                <w:sz w:val="20"/>
                <w:szCs w:val="20"/>
              </w:rPr>
            </w:pPr>
            <w:r>
              <w:rPr>
                <w:rFonts w:asciiTheme="minorHAnsi" w:eastAsia="Times New Roman" w:hAnsiTheme="minorHAnsi"/>
                <w:sz w:val="20"/>
                <w:szCs w:val="20"/>
              </w:rPr>
              <w:t>Formative – use of microscope and drawings of cells</w:t>
            </w:r>
          </w:p>
          <w:p w14:paraId="4AD12345" w14:textId="5DF50D39" w:rsidR="00DD1E30" w:rsidRPr="00BE6474" w:rsidRDefault="006D0DCE" w:rsidP="00DD1E30">
            <w:pPr>
              <w:spacing w:line="0" w:lineRule="atLeast"/>
              <w:rPr>
                <w:rFonts w:asciiTheme="minorHAnsi" w:eastAsia="Times New Roman" w:hAnsiTheme="minorHAnsi"/>
                <w:sz w:val="20"/>
                <w:szCs w:val="20"/>
              </w:rPr>
            </w:pPr>
            <w:proofErr w:type="gramStart"/>
            <w:r>
              <w:rPr>
                <w:rFonts w:asciiTheme="minorHAnsi" w:eastAsia="Times New Roman" w:hAnsiTheme="minorHAnsi"/>
                <w:sz w:val="20"/>
                <w:szCs w:val="20"/>
              </w:rPr>
              <w:t>Lab report</w:t>
            </w:r>
            <w:proofErr w:type="gramEnd"/>
            <w:r>
              <w:rPr>
                <w:rFonts w:asciiTheme="minorHAnsi" w:eastAsia="Times New Roman" w:hAnsiTheme="minorHAnsi"/>
                <w:sz w:val="20"/>
                <w:szCs w:val="20"/>
              </w:rPr>
              <w:t xml:space="preserve"> on </w:t>
            </w:r>
            <w:r w:rsidR="001357B5">
              <w:rPr>
                <w:rFonts w:asciiTheme="minorHAnsi" w:eastAsia="Times New Roman" w:hAnsiTheme="minorHAnsi"/>
                <w:sz w:val="20"/>
                <w:szCs w:val="20"/>
              </w:rPr>
              <w:t xml:space="preserve">celery and carrot </w:t>
            </w:r>
            <w:r>
              <w:rPr>
                <w:rFonts w:asciiTheme="minorHAnsi" w:eastAsia="Times New Roman" w:hAnsiTheme="minorHAnsi"/>
                <w:sz w:val="20"/>
                <w:szCs w:val="20"/>
              </w:rPr>
              <w:t>diffusion lab (which will be based off of this lab).</w:t>
            </w:r>
          </w:p>
        </w:tc>
      </w:tr>
      <w:tr w:rsidR="00C5711D" w:rsidRPr="0010156B" w14:paraId="2DCAD1B7"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25B361DC" w14:textId="494CA454"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Homework</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6DBE04CB" w14:textId="2D17D124" w:rsidR="0010156B" w:rsidRPr="0010156B" w:rsidRDefault="006D0DCE" w:rsidP="009917B3">
            <w:pPr>
              <w:spacing w:line="0" w:lineRule="atLeast"/>
              <w:rPr>
                <w:rFonts w:asciiTheme="minorHAnsi" w:eastAsia="Times New Roman" w:hAnsiTheme="minorHAnsi"/>
                <w:sz w:val="20"/>
                <w:szCs w:val="20"/>
              </w:rPr>
            </w:pPr>
            <w:r>
              <w:rPr>
                <w:rFonts w:asciiTheme="minorHAnsi" w:eastAsia="Times New Roman" w:hAnsiTheme="minorHAnsi"/>
                <w:sz w:val="20"/>
                <w:szCs w:val="20"/>
              </w:rPr>
              <w:t>Make conclusions about the elodea lab</w:t>
            </w:r>
            <w:r w:rsidR="009061E8">
              <w:rPr>
                <w:rFonts w:asciiTheme="minorHAnsi" w:eastAsia="Times New Roman" w:hAnsiTheme="minorHAnsi"/>
                <w:sz w:val="20"/>
                <w:szCs w:val="20"/>
              </w:rPr>
              <w:t xml:space="preserve"> and finish questions.</w:t>
            </w:r>
          </w:p>
        </w:tc>
      </w:tr>
    </w:tbl>
    <w:p w14:paraId="58DC1798" w14:textId="77777777" w:rsidR="00E3652A" w:rsidRPr="00FD0EB0" w:rsidRDefault="00E2793C">
      <w:pPr>
        <w:rPr>
          <w:rFonts w:asciiTheme="minorHAnsi" w:eastAsia="Times New Roman" w:hAnsiTheme="minorHAnsi"/>
          <w:sz w:val="20"/>
          <w:szCs w:val="20"/>
        </w:rPr>
      </w:pPr>
    </w:p>
    <w:p w14:paraId="0E821251" w14:textId="50B63460" w:rsidR="000659F6" w:rsidRPr="004C2354" w:rsidRDefault="000659F6">
      <w:pPr>
        <w:rPr>
          <w:rFonts w:asciiTheme="minorHAnsi" w:hAnsiTheme="minorHAnsi"/>
          <w:b/>
        </w:rPr>
      </w:pPr>
      <w:r w:rsidRPr="004C2354">
        <w:rPr>
          <w:rFonts w:asciiTheme="minorHAnsi" w:hAnsiTheme="minorHAnsi"/>
          <w:b/>
        </w:rPr>
        <w:t>Words for word wall</w:t>
      </w:r>
      <w:r w:rsidR="009300CA">
        <w:rPr>
          <w:rFonts w:asciiTheme="minorHAnsi" w:hAnsiTheme="minorHAnsi"/>
          <w:b/>
        </w:rPr>
        <w:t>:</w:t>
      </w:r>
    </w:p>
    <w:p w14:paraId="2F0556B6" w14:textId="77777777" w:rsidR="000659F6" w:rsidRDefault="000659F6">
      <w:pPr>
        <w:rPr>
          <w:rFonts w:asciiTheme="minorHAnsi" w:hAnsiTheme="minorHAnsi"/>
        </w:rPr>
      </w:pPr>
    </w:p>
    <w:p w14:paraId="7AA8E338" w14:textId="7B26ED1A" w:rsidR="00DD1E30" w:rsidRDefault="006D0DCE">
      <w:pPr>
        <w:rPr>
          <w:rFonts w:asciiTheme="minorHAnsi" w:hAnsiTheme="minorHAnsi"/>
        </w:rPr>
      </w:pPr>
      <w:r>
        <w:rPr>
          <w:rFonts w:asciiTheme="minorHAnsi" w:hAnsiTheme="minorHAnsi"/>
        </w:rPr>
        <w:lastRenderedPageBreak/>
        <w:t>Diffusion – movement of particles from high to low</w:t>
      </w:r>
    </w:p>
    <w:p w14:paraId="29F3783B" w14:textId="776B278C" w:rsidR="006D0DCE" w:rsidRDefault="006D0DCE">
      <w:pPr>
        <w:rPr>
          <w:rFonts w:asciiTheme="minorHAnsi" w:hAnsiTheme="minorHAnsi"/>
        </w:rPr>
      </w:pPr>
      <w:r>
        <w:rPr>
          <w:rFonts w:asciiTheme="minorHAnsi" w:hAnsiTheme="minorHAnsi"/>
        </w:rPr>
        <w:t>Osmosis – the diffusion of water through a cell membrane</w:t>
      </w:r>
    </w:p>
    <w:p w14:paraId="7B5153F4" w14:textId="7E6991B3" w:rsidR="006D0DCE" w:rsidRDefault="006D0DCE">
      <w:pPr>
        <w:rPr>
          <w:rFonts w:asciiTheme="minorHAnsi" w:hAnsiTheme="minorHAnsi"/>
        </w:rPr>
      </w:pPr>
      <w:r>
        <w:rPr>
          <w:rFonts w:asciiTheme="minorHAnsi" w:hAnsiTheme="minorHAnsi"/>
        </w:rPr>
        <w:t>Plasmolysis – when plant cells lose water to a hypertonic solution</w:t>
      </w:r>
    </w:p>
    <w:p w14:paraId="4D68DC94" w14:textId="299FE27B" w:rsidR="006D0DCE" w:rsidRDefault="006D0DCE">
      <w:pPr>
        <w:rPr>
          <w:rFonts w:asciiTheme="minorHAnsi" w:hAnsiTheme="minorHAnsi"/>
        </w:rPr>
      </w:pPr>
      <w:r>
        <w:rPr>
          <w:rFonts w:asciiTheme="minorHAnsi" w:hAnsiTheme="minorHAnsi"/>
        </w:rPr>
        <w:t>Hypertonic – a solution that contains more solute than solvent</w:t>
      </w:r>
    </w:p>
    <w:p w14:paraId="35F48D98" w14:textId="677C4B9E" w:rsidR="006D0DCE" w:rsidRDefault="006D0DCE">
      <w:pPr>
        <w:rPr>
          <w:rFonts w:asciiTheme="minorHAnsi" w:hAnsiTheme="minorHAnsi"/>
        </w:rPr>
      </w:pPr>
      <w:r>
        <w:rPr>
          <w:rFonts w:asciiTheme="minorHAnsi" w:hAnsiTheme="minorHAnsi"/>
        </w:rPr>
        <w:t>Hypotonic – a solution that contains more solvent than solute</w:t>
      </w:r>
    </w:p>
    <w:p w14:paraId="79042BF3" w14:textId="39A7484A" w:rsidR="009300CA" w:rsidRDefault="009300CA">
      <w:pPr>
        <w:rPr>
          <w:rFonts w:asciiTheme="minorHAnsi" w:hAnsiTheme="minorHAnsi"/>
        </w:rPr>
      </w:pPr>
      <w:proofErr w:type="gramStart"/>
      <w:r>
        <w:rPr>
          <w:rFonts w:asciiTheme="minorHAnsi" w:hAnsiTheme="minorHAnsi"/>
        </w:rPr>
        <w:t>Isotonic – a solution that contains the same concentration of solute as another solution.</w:t>
      </w:r>
      <w:proofErr w:type="gramEnd"/>
    </w:p>
    <w:p w14:paraId="4EF3803E" w14:textId="77777777" w:rsidR="009D5193" w:rsidRDefault="009D5193"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rPr>
      </w:pPr>
    </w:p>
    <w:p w14:paraId="6D4C2782"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1D948CA8"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66E4C832"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71E104B9"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607F0FE3"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059159D9"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3430A044"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488120A7"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1CCE793E"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380DF972"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0B274D8E"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7DD6EA78"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38EDEC0A"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1A850B95"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7D1A25B2"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6F25244F"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7EEED445"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2B5258B9"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11227C37"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7303F6A3"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7A19AEF1"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46594AC3"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6A95F460"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15CD0967"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75EE77ED"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587BB230"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1C6FB547"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048A3678"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45584C9F"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67803DFC"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3DD6DEAA"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7728EBBB"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77E86C2D"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2A8AF54E"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2FF18E06"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60E24A1A"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6441C40D"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4A0B032F" w14:textId="77777777" w:rsidR="00746395" w:rsidRDefault="00746395"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75AE1D69"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r>
        <w:rPr>
          <w:rFonts w:ascii="Helvetica" w:hAnsi="Helvetica" w:cs="Helvetica"/>
          <w:lang w:eastAsia="ja-JP"/>
        </w:rPr>
        <w:lastRenderedPageBreak/>
        <w:t>Name:</w:t>
      </w:r>
    </w:p>
    <w:p w14:paraId="33AB419A"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4C007F8B"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r>
        <w:rPr>
          <w:rFonts w:ascii="Helvetica" w:hAnsi="Helvetica" w:cs="Helvetica"/>
          <w:lang w:eastAsia="ja-JP"/>
        </w:rPr>
        <w:t>Class:</w:t>
      </w:r>
    </w:p>
    <w:p w14:paraId="4A29E617"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446CDE17"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eastAsia="ja-JP"/>
        </w:rPr>
      </w:pPr>
    </w:p>
    <w:p w14:paraId="1F90FB1D"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바탕" w:eastAsia="바탕" w:hAnsi="Helvetica" w:cs="바탕"/>
          <w:sz w:val="28"/>
          <w:szCs w:val="28"/>
          <w:lang w:eastAsia="ja-JP"/>
        </w:rPr>
      </w:pPr>
      <w:r>
        <w:rPr>
          <w:rFonts w:ascii="바탕" w:eastAsia="바탕" w:hAnsi="Helvetica" w:cs="바탕"/>
          <w:sz w:val="28"/>
          <w:szCs w:val="28"/>
          <w:lang w:eastAsia="ja-JP"/>
        </w:rPr>
        <w:t xml:space="preserve">Drawing of </w:t>
      </w:r>
      <w:r>
        <w:rPr>
          <w:rFonts w:ascii="바탕" w:eastAsia="바탕" w:hAnsi="Helvetica" w:cs="바탕"/>
          <w:sz w:val="28"/>
          <w:szCs w:val="28"/>
          <w:u w:val="single"/>
          <w:lang w:eastAsia="ja-JP"/>
        </w:rPr>
        <w:t>Elodea Cells</w:t>
      </w:r>
      <w:r>
        <w:rPr>
          <w:rFonts w:ascii="바탕" w:eastAsia="바탕" w:hAnsi="Helvetica" w:cs="바탕"/>
          <w:sz w:val="28"/>
          <w:szCs w:val="28"/>
          <w:lang w:eastAsia="ja-JP"/>
        </w:rPr>
        <w:t xml:space="preserve"> in Scanning Objective Before and After Putting them in Hypotonic and Hypertonic Solutions</w:t>
      </w:r>
    </w:p>
    <w:p w14:paraId="17FE4A73"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바탕" w:eastAsia="바탕" w:hAnsi="Helvetica" w:cs="바탕"/>
          <w:sz w:val="28"/>
          <w:szCs w:val="28"/>
          <w:lang w:eastAsia="ja-JP"/>
        </w:rPr>
      </w:pPr>
    </w:p>
    <w:p w14:paraId="117AD920" w14:textId="04239FA5"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sz w:val="22"/>
          <w:szCs w:val="22"/>
          <w:lang w:eastAsia="ja-JP"/>
        </w:rPr>
      </w:pPr>
      <w:r>
        <w:rPr>
          <w:rFonts w:ascii="Helvetica" w:eastAsia="바탕" w:hAnsi="Helvetica" w:cs="Helvetica"/>
          <w:b/>
          <w:bCs/>
          <w:sz w:val="22"/>
          <w:szCs w:val="22"/>
          <w:lang w:eastAsia="ja-JP"/>
        </w:rPr>
        <w:t>Directions</w:t>
      </w:r>
      <w:r>
        <w:rPr>
          <w:rFonts w:ascii="Helvetica" w:eastAsia="바탕" w:hAnsi="Helvetica" w:cs="Helvetica"/>
          <w:sz w:val="22"/>
          <w:szCs w:val="22"/>
          <w:lang w:eastAsia="ja-JP"/>
        </w:rPr>
        <w:t>:  Draw the cells as you see them in a hypotonic solution (left) and a hypertonic solution (right).  Label the cytop</w:t>
      </w:r>
      <w:r w:rsidR="009D5193">
        <w:rPr>
          <w:rFonts w:ascii="Helvetica" w:eastAsia="바탕" w:hAnsi="Helvetica" w:cs="Helvetica"/>
          <w:sz w:val="22"/>
          <w:szCs w:val="22"/>
          <w:lang w:eastAsia="ja-JP"/>
        </w:rPr>
        <w:t xml:space="preserve">lasm, cell wall, cell membrane, </w:t>
      </w:r>
      <w:r>
        <w:rPr>
          <w:rFonts w:ascii="Helvetica" w:eastAsia="바탕" w:hAnsi="Helvetica" w:cs="Helvetica"/>
          <w:sz w:val="22"/>
          <w:szCs w:val="22"/>
          <w:lang w:eastAsia="ja-JP"/>
        </w:rPr>
        <w:t>chloroplasts and vacuole.</w:t>
      </w:r>
    </w:p>
    <w:p w14:paraId="30E84EB5"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eastAsia="바탕" w:hAnsi="Helvetica" w:cs="Helvetica"/>
          <w:lang w:eastAsia="ja-JP"/>
        </w:rPr>
      </w:pPr>
    </w:p>
    <w:p w14:paraId="5B20446D"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kern w:val="1"/>
          <w:lang w:eastAsia="ja-JP"/>
        </w:rPr>
      </w:pPr>
    </w:p>
    <w:tbl>
      <w:tblPr>
        <w:tblW w:w="0" w:type="auto"/>
        <w:tblBorders>
          <w:top w:val="nil"/>
          <w:left w:val="nil"/>
          <w:right w:val="nil"/>
        </w:tblBorders>
        <w:tblLayout w:type="fixed"/>
        <w:tblLook w:val="0000" w:firstRow="0" w:lastRow="0" w:firstColumn="0" w:lastColumn="0" w:noHBand="0" w:noVBand="0"/>
      </w:tblPr>
      <w:tblGrid>
        <w:gridCol w:w="4440"/>
        <w:gridCol w:w="4440"/>
      </w:tblGrid>
      <w:tr w:rsidR="00626AEE" w14:paraId="7633E75A" w14:textId="77777777">
        <w:tc>
          <w:tcPr>
            <w:tcW w:w="444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7FEDFF28" w14:textId="737FF586" w:rsidR="00626AEE" w:rsidRDefault="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Pr>
                <w:rFonts w:ascii="Helvetica" w:eastAsia="바탕" w:hAnsi="Helvetica" w:cs="Helvetica"/>
                <w:lang w:eastAsia="ja-JP"/>
              </w:rPr>
              <w:t xml:space="preserve">       </w:t>
            </w:r>
            <w:r>
              <w:rPr>
                <w:rFonts w:ascii="Helvetica" w:eastAsia="바탕" w:hAnsi="Helvetica" w:cs="Helvetica"/>
                <w:noProof/>
                <w:kern w:val="1"/>
              </w:rPr>
              <w:drawing>
                <wp:inline distT="0" distB="0" distL="0" distR="0" wp14:anchorId="13ED8EB9" wp14:editId="3C8FCB88">
                  <wp:extent cx="2184400" cy="23749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0" cy="2374900"/>
                          </a:xfrm>
                          <a:prstGeom prst="rect">
                            <a:avLst/>
                          </a:prstGeom>
                          <a:noFill/>
                          <a:ln>
                            <a:noFill/>
                          </a:ln>
                        </pic:spPr>
                      </pic:pic>
                    </a:graphicData>
                  </a:graphic>
                </wp:inline>
              </w:drawing>
            </w:r>
          </w:p>
          <w:p w14:paraId="6862A182" w14:textId="77777777" w:rsidR="00626AEE" w:rsidRDefault="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2ADADB5C" w14:textId="77777777" w:rsidR="00626AEE" w:rsidRDefault="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Pr>
                <w:rFonts w:ascii="Helvetica" w:eastAsia="바탕" w:hAnsi="Helvetica" w:cs="Helvetica"/>
                <w:lang w:eastAsia="ja-JP"/>
              </w:rPr>
              <w:t>Scanning (4x)</w:t>
            </w:r>
          </w:p>
          <w:p w14:paraId="291E17D0" w14:textId="77777777" w:rsidR="00626AEE" w:rsidRDefault="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kern w:val="1"/>
                <w:lang w:eastAsia="ja-JP"/>
              </w:rPr>
            </w:pPr>
            <w:r>
              <w:rPr>
                <w:rFonts w:ascii="Helvetica" w:eastAsia="바탕" w:hAnsi="Helvetica" w:cs="Helvetica"/>
                <w:lang w:eastAsia="ja-JP"/>
              </w:rPr>
              <w:t xml:space="preserve">Total Magnification: </w:t>
            </w:r>
          </w:p>
        </w:tc>
        <w:tc>
          <w:tcPr>
            <w:tcW w:w="444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028453AB" w14:textId="3A9F141E" w:rsidR="00626AEE" w:rsidRDefault="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Pr>
                <w:rFonts w:ascii="Helvetica" w:eastAsia="바탕" w:hAnsi="Helvetica" w:cs="Helvetica"/>
                <w:lang w:eastAsia="ja-JP"/>
              </w:rPr>
              <w:t xml:space="preserve">       </w:t>
            </w:r>
            <w:r>
              <w:rPr>
                <w:rFonts w:ascii="Helvetica" w:eastAsia="바탕" w:hAnsi="Helvetica" w:cs="Helvetica"/>
                <w:noProof/>
                <w:kern w:val="1"/>
              </w:rPr>
              <w:drawing>
                <wp:inline distT="0" distB="0" distL="0" distR="0" wp14:anchorId="1B8919C3" wp14:editId="6375D5FC">
                  <wp:extent cx="2184400" cy="2374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4400" cy="2374900"/>
                          </a:xfrm>
                          <a:prstGeom prst="rect">
                            <a:avLst/>
                          </a:prstGeom>
                          <a:noFill/>
                          <a:ln>
                            <a:noFill/>
                          </a:ln>
                        </pic:spPr>
                      </pic:pic>
                    </a:graphicData>
                  </a:graphic>
                </wp:inline>
              </w:drawing>
            </w:r>
          </w:p>
          <w:p w14:paraId="298A7714" w14:textId="77777777" w:rsidR="00626AEE" w:rsidRDefault="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4006F756" w14:textId="77777777" w:rsidR="00626AEE" w:rsidRDefault="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Pr>
                <w:rFonts w:ascii="Helvetica" w:eastAsia="바탕" w:hAnsi="Helvetica" w:cs="Helvetica"/>
                <w:lang w:eastAsia="ja-JP"/>
              </w:rPr>
              <w:t>Scanning (4x)</w:t>
            </w:r>
          </w:p>
          <w:p w14:paraId="664B6A24" w14:textId="77777777" w:rsidR="00626AEE" w:rsidRDefault="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kern w:val="1"/>
                <w:lang w:eastAsia="ja-JP"/>
              </w:rPr>
            </w:pPr>
            <w:r>
              <w:rPr>
                <w:rFonts w:ascii="Helvetica" w:eastAsia="바탕" w:hAnsi="Helvetica" w:cs="Helvetica"/>
                <w:lang w:eastAsia="ja-JP"/>
              </w:rPr>
              <w:t>Total Magnification:</w:t>
            </w:r>
          </w:p>
        </w:tc>
      </w:tr>
    </w:tbl>
    <w:p w14:paraId="403F66B3"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eastAsia="바탕" w:hAnsi="Helvetica" w:cs="Helvetica"/>
          <w:lang w:eastAsia="ja-JP"/>
        </w:rPr>
      </w:pPr>
    </w:p>
    <w:p w14:paraId="5B53B65F"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35883015"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b/>
          <w:bCs/>
          <w:lang w:eastAsia="ja-JP"/>
        </w:rPr>
      </w:pPr>
      <w:r>
        <w:rPr>
          <w:rFonts w:ascii="Helvetica" w:eastAsia="바탕" w:hAnsi="Helvetica" w:cs="Helvetica"/>
          <w:b/>
          <w:bCs/>
          <w:lang w:eastAsia="ja-JP"/>
        </w:rPr>
        <w:t>Hypothesis:  What do you predict will happen when you observe Elodea cells in the following solutions under the microscope?  Explain your hypothesis!</w:t>
      </w:r>
    </w:p>
    <w:p w14:paraId="44A959BD"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b/>
          <w:bCs/>
          <w:lang w:eastAsia="ja-JP"/>
        </w:rPr>
      </w:pPr>
    </w:p>
    <w:p w14:paraId="2FE485C5" w14:textId="65B02EEB"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Pr>
          <w:rFonts w:ascii="Helvetica" w:eastAsia="바탕" w:hAnsi="Helvetica" w:cs="Helvetica"/>
          <w:lang w:eastAsia="ja-JP"/>
        </w:rPr>
        <w:t>Tap Water</w:t>
      </w:r>
      <w:r w:rsidR="009D5193">
        <w:rPr>
          <w:rFonts w:ascii="Helvetica" w:eastAsia="바탕" w:hAnsi="Helvetica" w:cs="Helvetica"/>
          <w:lang w:eastAsia="ja-JP"/>
        </w:rPr>
        <w:t xml:space="preserve"> </w:t>
      </w:r>
      <w:r>
        <w:rPr>
          <w:rFonts w:ascii="Helvetica" w:eastAsia="바탕" w:hAnsi="Helvetica" w:cs="Helvetica"/>
          <w:lang w:eastAsia="ja-JP"/>
        </w:rPr>
        <w:t>(hypotonic): ______________________________________________________________________</w:t>
      </w:r>
    </w:p>
    <w:p w14:paraId="6CECB5CC"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Pr>
          <w:rFonts w:ascii="Helvetica" w:eastAsia="바탕" w:hAnsi="Helvetica" w:cs="Helvetica"/>
          <w:lang w:eastAsia="ja-JP"/>
        </w:rPr>
        <w:t>______________________________________________________________________</w:t>
      </w:r>
    </w:p>
    <w:p w14:paraId="50074E24"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434D9ECF"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Pr>
          <w:rFonts w:ascii="Helvetica" w:eastAsia="바탕" w:hAnsi="Helvetica" w:cs="Helvetica"/>
          <w:lang w:eastAsia="ja-JP"/>
        </w:rPr>
        <w:t>Salt Water (hypertonic):</w:t>
      </w:r>
    </w:p>
    <w:p w14:paraId="13D23BFA"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Pr>
          <w:rFonts w:ascii="Helvetica" w:eastAsia="바탕" w:hAnsi="Helvetica" w:cs="Helvetica"/>
          <w:lang w:eastAsia="ja-JP"/>
        </w:rPr>
        <w:t>______________________________________________________________________</w:t>
      </w:r>
    </w:p>
    <w:p w14:paraId="035391F5"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Pr>
          <w:rFonts w:ascii="Helvetica" w:eastAsia="바탕" w:hAnsi="Helvetica" w:cs="Helvetica"/>
          <w:lang w:eastAsia="ja-JP"/>
        </w:rPr>
        <w:t>______________________________________________________________________</w:t>
      </w:r>
    </w:p>
    <w:p w14:paraId="381316F5"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b/>
          <w:bCs/>
          <w:lang w:eastAsia="ja-JP"/>
        </w:rPr>
      </w:pPr>
    </w:p>
    <w:p w14:paraId="4F647C43"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b/>
          <w:bCs/>
          <w:lang w:eastAsia="ja-JP"/>
        </w:rPr>
      </w:pPr>
      <w:r>
        <w:rPr>
          <w:rFonts w:ascii="Helvetica" w:eastAsia="바탕" w:hAnsi="Helvetica" w:cs="Helvetica"/>
          <w:b/>
          <w:bCs/>
          <w:lang w:eastAsia="ja-JP"/>
        </w:rPr>
        <w:t>Follow-Up Questions:</w:t>
      </w:r>
    </w:p>
    <w:p w14:paraId="5CFFFD37"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63A20FE1" w14:textId="77777777" w:rsidR="00626AEE" w:rsidRDefault="00626AEE" w:rsidP="00626AEE">
      <w:pPr>
        <w:widowControl w:val="0"/>
        <w:numPr>
          <w:ilvl w:val="0"/>
          <w:numId w:val="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rFonts w:ascii="Helvetica" w:eastAsia="바탕" w:hAnsi="Helvetica" w:cs="Helvetica"/>
          <w:lang w:eastAsia="ja-JP"/>
        </w:rPr>
      </w:pPr>
      <w:r>
        <w:rPr>
          <w:rFonts w:ascii="Helvetica" w:eastAsia="바탕" w:hAnsi="Helvetica" w:cs="Helvetica"/>
          <w:lang w:eastAsia="ja-JP"/>
        </w:rPr>
        <w:t>Why are chloroplasts green in the elodea plant?</w:t>
      </w:r>
    </w:p>
    <w:p w14:paraId="5B480FF7"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76995FC7" w14:textId="5A3E4A12" w:rsidR="00626AEE" w:rsidRPr="009D5193" w:rsidRDefault="00626AEE" w:rsidP="009D5193">
      <w:pPr>
        <w:pStyle w:val="ListParagraph"/>
        <w:widowControl w:val="0"/>
        <w:numPr>
          <w:ilvl w:val="0"/>
          <w:numId w:val="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sidRPr="009D5193">
        <w:rPr>
          <w:rFonts w:ascii="Helvetica" w:eastAsia="바탕" w:hAnsi="Helvetica" w:cs="Helvetica"/>
          <w:lang w:eastAsia="ja-JP"/>
        </w:rPr>
        <w:t>Where is the vacuole?  What is it filled with?</w:t>
      </w:r>
    </w:p>
    <w:p w14:paraId="74FC4874"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0D749164" w14:textId="5C92876A" w:rsidR="00626AEE" w:rsidRPr="009D5193" w:rsidRDefault="00626AEE" w:rsidP="009D5193">
      <w:pPr>
        <w:pStyle w:val="ListParagraph"/>
        <w:widowControl w:val="0"/>
        <w:numPr>
          <w:ilvl w:val="0"/>
          <w:numId w:val="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sidRPr="009D5193">
        <w:rPr>
          <w:rFonts w:ascii="Helvetica" w:eastAsia="바탕" w:hAnsi="Helvetica" w:cs="Helvetica"/>
          <w:lang w:eastAsia="ja-JP"/>
        </w:rPr>
        <w:t>What is cytoplasmic streaming? Why does it happen?</w:t>
      </w:r>
    </w:p>
    <w:p w14:paraId="4BFA578F"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5DFDE58F" w14:textId="167F4B0C" w:rsidR="00626AEE" w:rsidRPr="009D5193" w:rsidRDefault="00626AEE" w:rsidP="009D5193">
      <w:pPr>
        <w:pStyle w:val="ListParagraph"/>
        <w:widowControl w:val="0"/>
        <w:numPr>
          <w:ilvl w:val="0"/>
          <w:numId w:val="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sidRPr="009D5193">
        <w:rPr>
          <w:rFonts w:ascii="Helvetica" w:eastAsia="바탕" w:hAnsi="Helvetica" w:cs="Helvetica"/>
          <w:lang w:eastAsia="ja-JP"/>
        </w:rPr>
        <w:t>What happens to the vacuole when the cell is placed in the hypotonic solution?  Why?</w:t>
      </w:r>
    </w:p>
    <w:p w14:paraId="705C8C44"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297E0D6F" w14:textId="43253E53" w:rsidR="00626AEE" w:rsidRPr="009D5193" w:rsidRDefault="00626AEE" w:rsidP="009D5193">
      <w:pPr>
        <w:pStyle w:val="ListParagraph"/>
        <w:widowControl w:val="0"/>
        <w:numPr>
          <w:ilvl w:val="0"/>
          <w:numId w:val="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sidRPr="009D5193">
        <w:rPr>
          <w:rFonts w:ascii="Helvetica" w:eastAsia="바탕" w:hAnsi="Helvetica" w:cs="Helvetica"/>
          <w:lang w:eastAsia="ja-JP"/>
        </w:rPr>
        <w:t>What happens to the vacuole when the cell is placed in the hypertonic solution?  Why?</w:t>
      </w:r>
    </w:p>
    <w:p w14:paraId="63D61132"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265E9C02" w14:textId="7F54086E" w:rsidR="00626AEE" w:rsidRPr="009D5193" w:rsidRDefault="00626AEE" w:rsidP="009D5193">
      <w:pPr>
        <w:pStyle w:val="ListParagraph"/>
        <w:widowControl w:val="0"/>
        <w:numPr>
          <w:ilvl w:val="0"/>
          <w:numId w:val="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sidRPr="009D5193">
        <w:rPr>
          <w:rFonts w:ascii="Helvetica" w:eastAsia="바탕" w:hAnsi="Helvetica" w:cs="Helvetica"/>
          <w:lang w:eastAsia="ja-JP"/>
        </w:rPr>
        <w:t>What molecules must enter the cell for photosynthesis to happen?</w:t>
      </w:r>
    </w:p>
    <w:p w14:paraId="1693C156"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3D6CB418" w14:textId="56E0AEA6" w:rsidR="00626AEE" w:rsidRPr="009D5193" w:rsidRDefault="00626AEE" w:rsidP="009D5193">
      <w:pPr>
        <w:pStyle w:val="ListParagraph"/>
        <w:widowControl w:val="0"/>
        <w:numPr>
          <w:ilvl w:val="0"/>
          <w:numId w:val="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sidRPr="009D5193">
        <w:rPr>
          <w:rFonts w:ascii="Helvetica" w:eastAsia="바탕" w:hAnsi="Helvetica" w:cs="Helvetica"/>
          <w:lang w:eastAsia="ja-JP"/>
        </w:rPr>
        <w:t>What are the products of photosynthesis?</w:t>
      </w:r>
    </w:p>
    <w:p w14:paraId="0E45CADF" w14:textId="77777777" w:rsidR="00626AEE" w:rsidRDefault="00626AEE" w:rsidP="00626A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268491CC" w14:textId="2B95C3EE" w:rsidR="00626AEE" w:rsidRPr="009D5193" w:rsidRDefault="00626AEE" w:rsidP="009D5193">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sidRPr="009D5193">
        <w:rPr>
          <w:rFonts w:ascii="Helvetica" w:eastAsia="바탕" w:hAnsi="Helvetica" w:cs="Helvetica"/>
          <w:lang w:eastAsia="ja-JP"/>
        </w:rPr>
        <w:t>Was your hypothesis supported by your observations?  Why or why not?</w:t>
      </w:r>
    </w:p>
    <w:p w14:paraId="74D1FD0E" w14:textId="77777777" w:rsidR="009D5193" w:rsidRPr="009D5193" w:rsidRDefault="009D5193" w:rsidP="009D51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p>
    <w:p w14:paraId="0F78E27E" w14:textId="3AFF953D" w:rsidR="009D5193" w:rsidRPr="009D5193" w:rsidRDefault="009D5193" w:rsidP="009D5193">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Helvetica"/>
          <w:lang w:eastAsia="ja-JP"/>
        </w:rPr>
      </w:pPr>
      <w:r>
        <w:rPr>
          <w:rFonts w:ascii="Helvetica" w:eastAsia="바탕" w:hAnsi="Helvetica" w:cs="Helvetica"/>
          <w:lang w:eastAsia="ja-JP"/>
        </w:rPr>
        <w:t>Based on these results, why do you think putting salt on icy roads can be harmful to the plants that live near the streets?</w:t>
      </w:r>
    </w:p>
    <w:p w14:paraId="03CF652F" w14:textId="77777777" w:rsidR="00626AEE" w:rsidRDefault="00626AEE">
      <w:pPr>
        <w:rPr>
          <w:rFonts w:asciiTheme="minorHAnsi" w:hAnsiTheme="minorHAnsi"/>
        </w:rPr>
      </w:pPr>
    </w:p>
    <w:p w14:paraId="76B7328E" w14:textId="77777777" w:rsidR="00853C58" w:rsidRPr="00235282" w:rsidRDefault="00853C58">
      <w:pPr>
        <w:rPr>
          <w:rFonts w:asciiTheme="minorHAnsi" w:hAnsiTheme="minorHAnsi"/>
          <w:sz w:val="28"/>
          <w:szCs w:val="28"/>
        </w:rPr>
      </w:pPr>
    </w:p>
    <w:p w14:paraId="3C21DD6B" w14:textId="6F5FA6C0" w:rsidR="0010156B" w:rsidRPr="000B39D7" w:rsidRDefault="00235282">
      <w:pPr>
        <w:rPr>
          <w:rFonts w:asciiTheme="minorHAnsi" w:hAnsiTheme="minorHAnsi"/>
          <w:b/>
          <w:sz w:val="28"/>
          <w:szCs w:val="28"/>
        </w:rPr>
      </w:pPr>
      <w:r w:rsidRPr="000B39D7">
        <w:rPr>
          <w:rFonts w:asciiTheme="minorHAnsi" w:hAnsiTheme="minorHAnsi"/>
          <w:b/>
          <w:sz w:val="28"/>
          <w:szCs w:val="28"/>
        </w:rPr>
        <w:t>Grading Rubric</w:t>
      </w:r>
      <w:r w:rsidR="00371A1E" w:rsidRPr="000B39D7">
        <w:rPr>
          <w:rFonts w:asciiTheme="minorHAnsi" w:hAnsiTheme="minorHAnsi"/>
          <w:b/>
          <w:sz w:val="28"/>
          <w:szCs w:val="28"/>
        </w:rPr>
        <w:t xml:space="preserve"> For Lesson</w:t>
      </w:r>
      <w:bookmarkStart w:id="0" w:name="_GoBack"/>
      <w:bookmarkEnd w:id="0"/>
    </w:p>
    <w:p w14:paraId="3AE626F5" w14:textId="77777777" w:rsidR="00235282" w:rsidRDefault="00235282">
      <w:pPr>
        <w:rPr>
          <w:rFonts w:asciiTheme="minorHAnsi" w:hAnsiTheme="minorHAnsi"/>
        </w:rPr>
      </w:pPr>
    </w:p>
    <w:tbl>
      <w:tblPr>
        <w:tblStyle w:val="TableGrid"/>
        <w:tblW w:w="0" w:type="auto"/>
        <w:tblLook w:val="04A0" w:firstRow="1" w:lastRow="0" w:firstColumn="1" w:lastColumn="0" w:noHBand="0" w:noVBand="1"/>
      </w:tblPr>
      <w:tblGrid>
        <w:gridCol w:w="1915"/>
        <w:gridCol w:w="1915"/>
        <w:gridCol w:w="1915"/>
        <w:gridCol w:w="1915"/>
        <w:gridCol w:w="1916"/>
      </w:tblGrid>
      <w:tr w:rsidR="00235282" w14:paraId="488552D7" w14:textId="77777777" w:rsidTr="00235282">
        <w:tc>
          <w:tcPr>
            <w:tcW w:w="1915" w:type="dxa"/>
          </w:tcPr>
          <w:p w14:paraId="5F096713" w14:textId="77777777" w:rsidR="00235282" w:rsidRDefault="00235282">
            <w:pPr>
              <w:rPr>
                <w:rFonts w:asciiTheme="minorHAnsi" w:hAnsiTheme="minorHAnsi"/>
              </w:rPr>
            </w:pPr>
          </w:p>
        </w:tc>
        <w:tc>
          <w:tcPr>
            <w:tcW w:w="1915" w:type="dxa"/>
          </w:tcPr>
          <w:p w14:paraId="06C42E9B" w14:textId="164A7236" w:rsidR="00235282" w:rsidRDefault="00235282">
            <w:pPr>
              <w:rPr>
                <w:rFonts w:asciiTheme="minorHAnsi" w:hAnsiTheme="minorHAnsi"/>
              </w:rPr>
            </w:pPr>
            <w:r>
              <w:rPr>
                <w:rFonts w:asciiTheme="minorHAnsi" w:hAnsiTheme="minorHAnsi"/>
              </w:rPr>
              <w:t>4</w:t>
            </w:r>
          </w:p>
        </w:tc>
        <w:tc>
          <w:tcPr>
            <w:tcW w:w="1915" w:type="dxa"/>
          </w:tcPr>
          <w:p w14:paraId="2F3C9699" w14:textId="410C51CA" w:rsidR="00235282" w:rsidRDefault="00235282">
            <w:pPr>
              <w:rPr>
                <w:rFonts w:asciiTheme="minorHAnsi" w:hAnsiTheme="minorHAnsi"/>
              </w:rPr>
            </w:pPr>
            <w:r>
              <w:rPr>
                <w:rFonts w:asciiTheme="minorHAnsi" w:hAnsiTheme="minorHAnsi"/>
              </w:rPr>
              <w:t>3</w:t>
            </w:r>
          </w:p>
        </w:tc>
        <w:tc>
          <w:tcPr>
            <w:tcW w:w="1915" w:type="dxa"/>
          </w:tcPr>
          <w:p w14:paraId="426A3E74" w14:textId="10AA99DD" w:rsidR="00235282" w:rsidRDefault="00235282">
            <w:pPr>
              <w:rPr>
                <w:rFonts w:asciiTheme="minorHAnsi" w:hAnsiTheme="minorHAnsi"/>
              </w:rPr>
            </w:pPr>
            <w:r>
              <w:rPr>
                <w:rFonts w:asciiTheme="minorHAnsi" w:hAnsiTheme="minorHAnsi"/>
              </w:rPr>
              <w:t>2</w:t>
            </w:r>
          </w:p>
        </w:tc>
        <w:tc>
          <w:tcPr>
            <w:tcW w:w="1916" w:type="dxa"/>
          </w:tcPr>
          <w:p w14:paraId="00EABDF0" w14:textId="7BDD60D7" w:rsidR="00235282" w:rsidRDefault="00235282">
            <w:pPr>
              <w:rPr>
                <w:rFonts w:asciiTheme="minorHAnsi" w:hAnsiTheme="minorHAnsi"/>
              </w:rPr>
            </w:pPr>
            <w:r>
              <w:rPr>
                <w:rFonts w:asciiTheme="minorHAnsi" w:hAnsiTheme="minorHAnsi"/>
              </w:rPr>
              <w:t>1</w:t>
            </w:r>
          </w:p>
        </w:tc>
      </w:tr>
      <w:tr w:rsidR="00235282" w14:paraId="3060C99B" w14:textId="77777777" w:rsidTr="00235282">
        <w:tc>
          <w:tcPr>
            <w:tcW w:w="1915" w:type="dxa"/>
          </w:tcPr>
          <w:p w14:paraId="3DC7D3DB" w14:textId="76D902BA" w:rsidR="00235282" w:rsidRPr="00235282" w:rsidRDefault="00235282">
            <w:pPr>
              <w:rPr>
                <w:rFonts w:asciiTheme="minorHAnsi" w:hAnsiTheme="minorHAnsi"/>
                <w:b/>
              </w:rPr>
            </w:pPr>
            <w:r w:rsidRPr="00235282">
              <w:rPr>
                <w:rFonts w:asciiTheme="minorHAnsi" w:hAnsiTheme="minorHAnsi"/>
                <w:b/>
              </w:rPr>
              <w:t>Knowledge</w:t>
            </w:r>
          </w:p>
        </w:tc>
        <w:tc>
          <w:tcPr>
            <w:tcW w:w="1915" w:type="dxa"/>
          </w:tcPr>
          <w:p w14:paraId="36173E05" w14:textId="1FE6F32F" w:rsidR="00235282" w:rsidRDefault="00235282">
            <w:pPr>
              <w:rPr>
                <w:rFonts w:asciiTheme="minorHAnsi" w:hAnsiTheme="minorHAnsi"/>
              </w:rPr>
            </w:pPr>
            <w:r>
              <w:rPr>
                <w:rFonts w:asciiTheme="minorHAnsi" w:hAnsiTheme="minorHAnsi"/>
              </w:rPr>
              <w:t>Questions are answered correctly and thoroughly using data and lab experience.</w:t>
            </w:r>
          </w:p>
        </w:tc>
        <w:tc>
          <w:tcPr>
            <w:tcW w:w="1915" w:type="dxa"/>
          </w:tcPr>
          <w:p w14:paraId="34B307E7" w14:textId="7A0C0519" w:rsidR="00235282" w:rsidRDefault="00235282">
            <w:pPr>
              <w:rPr>
                <w:rFonts w:asciiTheme="minorHAnsi" w:hAnsiTheme="minorHAnsi"/>
              </w:rPr>
            </w:pPr>
            <w:r>
              <w:rPr>
                <w:rFonts w:asciiTheme="minorHAnsi" w:hAnsiTheme="minorHAnsi"/>
              </w:rPr>
              <w:t>Questions are mostly answered correctly and thoroughly using data and lab experience.</w:t>
            </w:r>
          </w:p>
        </w:tc>
        <w:tc>
          <w:tcPr>
            <w:tcW w:w="1915" w:type="dxa"/>
          </w:tcPr>
          <w:p w14:paraId="53430AB3" w14:textId="2BC5176F" w:rsidR="00235282" w:rsidRDefault="00235282" w:rsidP="00235282">
            <w:pPr>
              <w:rPr>
                <w:rFonts w:asciiTheme="minorHAnsi" w:hAnsiTheme="minorHAnsi"/>
              </w:rPr>
            </w:pPr>
            <w:proofErr w:type="gramStart"/>
            <w:r>
              <w:rPr>
                <w:rFonts w:asciiTheme="minorHAnsi" w:hAnsiTheme="minorHAnsi"/>
              </w:rPr>
              <w:t xml:space="preserve">Questions are </w:t>
            </w:r>
            <w:r>
              <w:rPr>
                <w:rFonts w:asciiTheme="minorHAnsi" w:hAnsiTheme="minorHAnsi"/>
              </w:rPr>
              <w:t>partially</w:t>
            </w:r>
            <w:r>
              <w:rPr>
                <w:rFonts w:asciiTheme="minorHAnsi" w:hAnsiTheme="minorHAnsi"/>
              </w:rPr>
              <w:t xml:space="preserve"> answered correctly and thoroughly </w:t>
            </w:r>
            <w:r>
              <w:rPr>
                <w:rFonts w:asciiTheme="minorHAnsi" w:hAnsiTheme="minorHAnsi"/>
              </w:rPr>
              <w:t>and does</w:t>
            </w:r>
            <w:proofErr w:type="gramEnd"/>
            <w:r>
              <w:rPr>
                <w:rFonts w:asciiTheme="minorHAnsi" w:hAnsiTheme="minorHAnsi"/>
              </w:rPr>
              <w:t xml:space="preserve"> not refer to lab experience</w:t>
            </w:r>
            <w:r>
              <w:rPr>
                <w:rFonts w:asciiTheme="minorHAnsi" w:hAnsiTheme="minorHAnsi"/>
              </w:rPr>
              <w:t>.</w:t>
            </w:r>
          </w:p>
        </w:tc>
        <w:tc>
          <w:tcPr>
            <w:tcW w:w="1916" w:type="dxa"/>
          </w:tcPr>
          <w:p w14:paraId="4DFE5070" w14:textId="5DF0F7AB" w:rsidR="00235282" w:rsidRDefault="00235282" w:rsidP="00235282">
            <w:pPr>
              <w:rPr>
                <w:rFonts w:asciiTheme="minorHAnsi" w:hAnsiTheme="minorHAnsi"/>
              </w:rPr>
            </w:pPr>
            <w:r>
              <w:rPr>
                <w:rFonts w:asciiTheme="minorHAnsi" w:hAnsiTheme="minorHAnsi"/>
              </w:rPr>
              <w:t xml:space="preserve">Questions are </w:t>
            </w:r>
            <w:r>
              <w:rPr>
                <w:rFonts w:asciiTheme="minorHAnsi" w:hAnsiTheme="minorHAnsi"/>
              </w:rPr>
              <w:t>incomplete</w:t>
            </w:r>
            <w:r>
              <w:rPr>
                <w:rFonts w:asciiTheme="minorHAnsi" w:hAnsiTheme="minorHAnsi"/>
              </w:rPr>
              <w:t>.</w:t>
            </w:r>
          </w:p>
        </w:tc>
      </w:tr>
      <w:tr w:rsidR="00235282" w14:paraId="5F6C5700" w14:textId="77777777" w:rsidTr="00235282">
        <w:tc>
          <w:tcPr>
            <w:tcW w:w="1915" w:type="dxa"/>
          </w:tcPr>
          <w:p w14:paraId="0C230EE3" w14:textId="7E4A85B0" w:rsidR="00235282" w:rsidRPr="00235282" w:rsidRDefault="00235282">
            <w:pPr>
              <w:rPr>
                <w:rFonts w:asciiTheme="minorHAnsi" w:hAnsiTheme="minorHAnsi"/>
                <w:b/>
              </w:rPr>
            </w:pPr>
            <w:r w:rsidRPr="00235282">
              <w:rPr>
                <w:rFonts w:asciiTheme="minorHAnsi" w:hAnsiTheme="minorHAnsi"/>
                <w:b/>
              </w:rPr>
              <w:t>Drawings</w:t>
            </w:r>
          </w:p>
        </w:tc>
        <w:tc>
          <w:tcPr>
            <w:tcW w:w="1915" w:type="dxa"/>
          </w:tcPr>
          <w:p w14:paraId="37FECA32" w14:textId="68CD785D" w:rsidR="00235282" w:rsidRDefault="00371A1E">
            <w:pPr>
              <w:rPr>
                <w:rFonts w:asciiTheme="minorHAnsi" w:hAnsiTheme="minorHAnsi"/>
              </w:rPr>
            </w:pPr>
            <w:r>
              <w:rPr>
                <w:rFonts w:asciiTheme="minorHAnsi" w:hAnsiTheme="minorHAnsi"/>
              </w:rPr>
              <w:t>Drawings of cells are detailed and labeled.</w:t>
            </w:r>
          </w:p>
        </w:tc>
        <w:tc>
          <w:tcPr>
            <w:tcW w:w="1915" w:type="dxa"/>
          </w:tcPr>
          <w:p w14:paraId="449FAEB0" w14:textId="1728DD63" w:rsidR="00235282" w:rsidRDefault="00371A1E" w:rsidP="00371A1E">
            <w:pPr>
              <w:rPr>
                <w:rFonts w:asciiTheme="minorHAnsi" w:hAnsiTheme="minorHAnsi"/>
              </w:rPr>
            </w:pPr>
            <w:r>
              <w:rPr>
                <w:rFonts w:asciiTheme="minorHAnsi" w:hAnsiTheme="minorHAnsi"/>
              </w:rPr>
              <w:t>Drawings of cells are labeled but could be more detailed</w:t>
            </w:r>
            <w:r>
              <w:rPr>
                <w:rFonts w:asciiTheme="minorHAnsi" w:hAnsiTheme="minorHAnsi"/>
              </w:rPr>
              <w:t>.</w:t>
            </w:r>
          </w:p>
        </w:tc>
        <w:tc>
          <w:tcPr>
            <w:tcW w:w="1915" w:type="dxa"/>
          </w:tcPr>
          <w:p w14:paraId="3CFD7D90" w14:textId="470F3218" w:rsidR="00235282" w:rsidRDefault="00371A1E">
            <w:pPr>
              <w:rPr>
                <w:rFonts w:asciiTheme="minorHAnsi" w:hAnsiTheme="minorHAnsi"/>
              </w:rPr>
            </w:pPr>
            <w:r>
              <w:rPr>
                <w:rFonts w:asciiTheme="minorHAnsi" w:hAnsiTheme="minorHAnsi"/>
              </w:rPr>
              <w:t>Drawings of cells are mostly incomplete and not labeled</w:t>
            </w:r>
            <w:r>
              <w:rPr>
                <w:rFonts w:asciiTheme="minorHAnsi" w:hAnsiTheme="minorHAnsi"/>
              </w:rPr>
              <w:t>.</w:t>
            </w:r>
          </w:p>
        </w:tc>
        <w:tc>
          <w:tcPr>
            <w:tcW w:w="1916" w:type="dxa"/>
          </w:tcPr>
          <w:p w14:paraId="63C6DF2B" w14:textId="040C9FEC" w:rsidR="00235282" w:rsidRDefault="00371A1E" w:rsidP="00371A1E">
            <w:pPr>
              <w:rPr>
                <w:rFonts w:asciiTheme="minorHAnsi" w:hAnsiTheme="minorHAnsi"/>
              </w:rPr>
            </w:pPr>
            <w:r>
              <w:rPr>
                <w:rFonts w:asciiTheme="minorHAnsi" w:hAnsiTheme="minorHAnsi"/>
              </w:rPr>
              <w:t xml:space="preserve">Drawings of cells are </w:t>
            </w:r>
            <w:r>
              <w:rPr>
                <w:rFonts w:asciiTheme="minorHAnsi" w:hAnsiTheme="minorHAnsi"/>
              </w:rPr>
              <w:t xml:space="preserve">nonexistent or incomplete </w:t>
            </w:r>
            <w:r>
              <w:rPr>
                <w:rFonts w:asciiTheme="minorHAnsi" w:hAnsiTheme="minorHAnsi"/>
              </w:rPr>
              <w:t xml:space="preserve">and </w:t>
            </w:r>
            <w:r>
              <w:rPr>
                <w:rFonts w:asciiTheme="minorHAnsi" w:hAnsiTheme="minorHAnsi"/>
              </w:rPr>
              <w:t xml:space="preserve">not </w:t>
            </w:r>
            <w:r>
              <w:rPr>
                <w:rFonts w:asciiTheme="minorHAnsi" w:hAnsiTheme="minorHAnsi"/>
              </w:rPr>
              <w:t>labeled.</w:t>
            </w:r>
          </w:p>
        </w:tc>
      </w:tr>
      <w:tr w:rsidR="00235282" w14:paraId="17B50340" w14:textId="77777777" w:rsidTr="00235282">
        <w:tc>
          <w:tcPr>
            <w:tcW w:w="1915" w:type="dxa"/>
          </w:tcPr>
          <w:p w14:paraId="5A5287CB" w14:textId="1DC7217C" w:rsidR="00235282" w:rsidRPr="00235282" w:rsidRDefault="00235282">
            <w:pPr>
              <w:rPr>
                <w:rFonts w:asciiTheme="minorHAnsi" w:hAnsiTheme="minorHAnsi"/>
                <w:b/>
              </w:rPr>
            </w:pPr>
            <w:r w:rsidRPr="00235282">
              <w:rPr>
                <w:rFonts w:asciiTheme="minorHAnsi" w:hAnsiTheme="minorHAnsi"/>
                <w:b/>
              </w:rPr>
              <w:t>Lab Performance</w:t>
            </w:r>
          </w:p>
        </w:tc>
        <w:tc>
          <w:tcPr>
            <w:tcW w:w="1915" w:type="dxa"/>
          </w:tcPr>
          <w:p w14:paraId="2B306D0F" w14:textId="53EFE762" w:rsidR="00235282" w:rsidRDefault="00371A1E" w:rsidP="00371A1E">
            <w:pPr>
              <w:rPr>
                <w:rFonts w:asciiTheme="minorHAnsi" w:hAnsiTheme="minorHAnsi"/>
              </w:rPr>
            </w:pPr>
            <w:r>
              <w:rPr>
                <w:rFonts w:asciiTheme="minorHAnsi" w:hAnsiTheme="minorHAnsi"/>
              </w:rPr>
              <w:t>Uses microscope correctly and follows directions.</w:t>
            </w:r>
          </w:p>
        </w:tc>
        <w:tc>
          <w:tcPr>
            <w:tcW w:w="1915" w:type="dxa"/>
          </w:tcPr>
          <w:p w14:paraId="7BD4AB04" w14:textId="7BDE8BB8" w:rsidR="00235282" w:rsidRDefault="00371A1E" w:rsidP="00371A1E">
            <w:pPr>
              <w:rPr>
                <w:rFonts w:asciiTheme="minorHAnsi" w:hAnsiTheme="minorHAnsi"/>
              </w:rPr>
            </w:pPr>
            <w:r>
              <w:rPr>
                <w:rFonts w:asciiTheme="minorHAnsi" w:hAnsiTheme="minorHAnsi"/>
              </w:rPr>
              <w:t>Does not draw cells under required magnification.</w:t>
            </w:r>
          </w:p>
        </w:tc>
        <w:tc>
          <w:tcPr>
            <w:tcW w:w="1915" w:type="dxa"/>
          </w:tcPr>
          <w:p w14:paraId="28B1BF1A" w14:textId="23A30742" w:rsidR="00235282" w:rsidRDefault="00371A1E">
            <w:pPr>
              <w:rPr>
                <w:rFonts w:asciiTheme="minorHAnsi" w:hAnsiTheme="minorHAnsi"/>
              </w:rPr>
            </w:pPr>
            <w:proofErr w:type="gramStart"/>
            <w:r>
              <w:rPr>
                <w:rFonts w:asciiTheme="minorHAnsi" w:hAnsiTheme="minorHAnsi"/>
              </w:rPr>
              <w:t>Can not</w:t>
            </w:r>
            <w:proofErr w:type="gramEnd"/>
            <w:r>
              <w:rPr>
                <w:rFonts w:asciiTheme="minorHAnsi" w:hAnsiTheme="minorHAnsi"/>
              </w:rPr>
              <w:t xml:space="preserve"> focus microscope and does not complete assignment using materials provided.</w:t>
            </w:r>
          </w:p>
        </w:tc>
        <w:tc>
          <w:tcPr>
            <w:tcW w:w="1916" w:type="dxa"/>
          </w:tcPr>
          <w:p w14:paraId="45FD0BA8" w14:textId="405A3ABB" w:rsidR="00235282" w:rsidRDefault="00371A1E">
            <w:pPr>
              <w:rPr>
                <w:rFonts w:asciiTheme="minorHAnsi" w:hAnsiTheme="minorHAnsi"/>
              </w:rPr>
            </w:pPr>
            <w:r>
              <w:rPr>
                <w:rFonts w:asciiTheme="minorHAnsi" w:hAnsiTheme="minorHAnsi"/>
              </w:rPr>
              <w:t>Does not follow lab protocol or use microscope properly.</w:t>
            </w:r>
          </w:p>
        </w:tc>
      </w:tr>
      <w:tr w:rsidR="00235282" w14:paraId="02D76EED" w14:textId="77777777" w:rsidTr="00235282">
        <w:tc>
          <w:tcPr>
            <w:tcW w:w="1915" w:type="dxa"/>
          </w:tcPr>
          <w:p w14:paraId="3F38DD76" w14:textId="65A83C18" w:rsidR="00235282" w:rsidRPr="00235282" w:rsidRDefault="000B39D7" w:rsidP="000B39D7">
            <w:pPr>
              <w:rPr>
                <w:rFonts w:asciiTheme="minorHAnsi" w:hAnsiTheme="minorHAnsi"/>
                <w:b/>
              </w:rPr>
            </w:pPr>
            <w:r>
              <w:rPr>
                <w:rFonts w:asciiTheme="minorHAnsi" w:hAnsiTheme="minorHAnsi"/>
                <w:b/>
              </w:rPr>
              <w:t>Scientific Inquiry</w:t>
            </w:r>
          </w:p>
        </w:tc>
        <w:tc>
          <w:tcPr>
            <w:tcW w:w="1915" w:type="dxa"/>
          </w:tcPr>
          <w:p w14:paraId="0394E052" w14:textId="3FCDA802" w:rsidR="00235282" w:rsidRDefault="000B39D7" w:rsidP="00371A1E">
            <w:pPr>
              <w:jc w:val="center"/>
              <w:rPr>
                <w:rFonts w:asciiTheme="minorHAnsi" w:hAnsiTheme="minorHAnsi"/>
              </w:rPr>
            </w:pPr>
            <w:r>
              <w:rPr>
                <w:rFonts w:asciiTheme="minorHAnsi" w:hAnsiTheme="minorHAnsi"/>
              </w:rPr>
              <w:t xml:space="preserve">Follows the steps of the </w:t>
            </w:r>
            <w:r>
              <w:rPr>
                <w:rFonts w:asciiTheme="minorHAnsi" w:hAnsiTheme="minorHAnsi"/>
              </w:rPr>
              <w:lastRenderedPageBreak/>
              <w:t>scientific method throughout lab.</w:t>
            </w:r>
          </w:p>
        </w:tc>
        <w:tc>
          <w:tcPr>
            <w:tcW w:w="1915" w:type="dxa"/>
          </w:tcPr>
          <w:p w14:paraId="016E6536" w14:textId="26C0D15A" w:rsidR="00235282" w:rsidRDefault="000B39D7">
            <w:pPr>
              <w:rPr>
                <w:rFonts w:asciiTheme="minorHAnsi" w:hAnsiTheme="minorHAnsi"/>
              </w:rPr>
            </w:pPr>
            <w:r>
              <w:rPr>
                <w:rFonts w:asciiTheme="minorHAnsi" w:hAnsiTheme="minorHAnsi"/>
              </w:rPr>
              <w:lastRenderedPageBreak/>
              <w:t>NA</w:t>
            </w:r>
          </w:p>
        </w:tc>
        <w:tc>
          <w:tcPr>
            <w:tcW w:w="1915" w:type="dxa"/>
          </w:tcPr>
          <w:p w14:paraId="032D7DAC" w14:textId="4E2C2E67" w:rsidR="00235282" w:rsidRDefault="000B39D7">
            <w:pPr>
              <w:rPr>
                <w:rFonts w:asciiTheme="minorHAnsi" w:hAnsiTheme="minorHAnsi"/>
              </w:rPr>
            </w:pPr>
            <w:r>
              <w:rPr>
                <w:rFonts w:asciiTheme="minorHAnsi" w:hAnsiTheme="minorHAnsi"/>
              </w:rPr>
              <w:t>NA</w:t>
            </w:r>
          </w:p>
        </w:tc>
        <w:tc>
          <w:tcPr>
            <w:tcW w:w="1916" w:type="dxa"/>
          </w:tcPr>
          <w:p w14:paraId="033AD3AE" w14:textId="4FB325E0" w:rsidR="00235282" w:rsidRDefault="000B39D7">
            <w:pPr>
              <w:rPr>
                <w:rFonts w:asciiTheme="minorHAnsi" w:hAnsiTheme="minorHAnsi"/>
              </w:rPr>
            </w:pPr>
            <w:r>
              <w:rPr>
                <w:rFonts w:asciiTheme="minorHAnsi" w:hAnsiTheme="minorHAnsi"/>
              </w:rPr>
              <w:t xml:space="preserve">Does not follow the steps of the </w:t>
            </w:r>
            <w:r>
              <w:rPr>
                <w:rFonts w:asciiTheme="minorHAnsi" w:hAnsiTheme="minorHAnsi"/>
              </w:rPr>
              <w:lastRenderedPageBreak/>
              <w:t>scientific method.  Does not make a hypothesis before observing cells.</w:t>
            </w:r>
          </w:p>
        </w:tc>
      </w:tr>
    </w:tbl>
    <w:p w14:paraId="5C3BE006" w14:textId="77777777" w:rsidR="00235282" w:rsidRPr="0010156B" w:rsidRDefault="00235282">
      <w:pPr>
        <w:rPr>
          <w:rFonts w:asciiTheme="minorHAnsi" w:hAnsiTheme="minorHAnsi"/>
        </w:rPr>
      </w:pPr>
    </w:p>
    <w:sectPr w:rsidR="00235282" w:rsidRPr="0010156B" w:rsidSect="00E3652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바탕">
    <w:charset w:val="4F"/>
    <w:family w:val="auto"/>
    <w:pitch w:val="variable"/>
    <w:sig w:usb0="00000001" w:usb1="09060000" w:usb2="00000010" w:usb3="00000000" w:csb0="0008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36F64CF"/>
    <w:multiLevelType w:val="hybridMultilevel"/>
    <w:tmpl w:val="447CC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80A0F"/>
    <w:multiLevelType w:val="hybridMultilevel"/>
    <w:tmpl w:val="5288B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6F4070"/>
    <w:multiLevelType w:val="hybridMultilevel"/>
    <w:tmpl w:val="4A0C1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6B"/>
    <w:rsid w:val="000659F6"/>
    <w:rsid w:val="00090DB6"/>
    <w:rsid w:val="000B39D7"/>
    <w:rsid w:val="000F2203"/>
    <w:rsid w:val="0010156B"/>
    <w:rsid w:val="001357B5"/>
    <w:rsid w:val="00137E92"/>
    <w:rsid w:val="00177818"/>
    <w:rsid w:val="00185BC9"/>
    <w:rsid w:val="001927FC"/>
    <w:rsid w:val="001A52CB"/>
    <w:rsid w:val="001D4DB8"/>
    <w:rsid w:val="00203A68"/>
    <w:rsid w:val="00207D43"/>
    <w:rsid w:val="00223A6B"/>
    <w:rsid w:val="00235282"/>
    <w:rsid w:val="00250BF6"/>
    <w:rsid w:val="00257359"/>
    <w:rsid w:val="002D036E"/>
    <w:rsid w:val="002E01A8"/>
    <w:rsid w:val="002F7B37"/>
    <w:rsid w:val="00360266"/>
    <w:rsid w:val="00371A1E"/>
    <w:rsid w:val="00465AEE"/>
    <w:rsid w:val="004C0366"/>
    <w:rsid w:val="004C1E38"/>
    <w:rsid w:val="004C2354"/>
    <w:rsid w:val="0053023F"/>
    <w:rsid w:val="00567D17"/>
    <w:rsid w:val="00626AEE"/>
    <w:rsid w:val="00653198"/>
    <w:rsid w:val="006B6FB4"/>
    <w:rsid w:val="006D0DCE"/>
    <w:rsid w:val="00746395"/>
    <w:rsid w:val="007B3F36"/>
    <w:rsid w:val="007D196C"/>
    <w:rsid w:val="007F2E1F"/>
    <w:rsid w:val="00825F11"/>
    <w:rsid w:val="00850206"/>
    <w:rsid w:val="00853C58"/>
    <w:rsid w:val="008625C3"/>
    <w:rsid w:val="008655CF"/>
    <w:rsid w:val="008A105C"/>
    <w:rsid w:val="008B0947"/>
    <w:rsid w:val="008B1EA2"/>
    <w:rsid w:val="008F17F3"/>
    <w:rsid w:val="009061E8"/>
    <w:rsid w:val="009300CA"/>
    <w:rsid w:val="009642E5"/>
    <w:rsid w:val="00972BB2"/>
    <w:rsid w:val="009917B3"/>
    <w:rsid w:val="009C6179"/>
    <w:rsid w:val="009D5193"/>
    <w:rsid w:val="00A30CF9"/>
    <w:rsid w:val="00A74160"/>
    <w:rsid w:val="00AA7FC5"/>
    <w:rsid w:val="00AC431A"/>
    <w:rsid w:val="00B37AB7"/>
    <w:rsid w:val="00B6030D"/>
    <w:rsid w:val="00B77ACD"/>
    <w:rsid w:val="00BE1BCE"/>
    <w:rsid w:val="00BE6474"/>
    <w:rsid w:val="00C5711D"/>
    <w:rsid w:val="00CA7EB0"/>
    <w:rsid w:val="00D13819"/>
    <w:rsid w:val="00D86324"/>
    <w:rsid w:val="00DD1E30"/>
    <w:rsid w:val="00DE52F9"/>
    <w:rsid w:val="00E2793C"/>
    <w:rsid w:val="00E36EA2"/>
    <w:rsid w:val="00E61404"/>
    <w:rsid w:val="00E97046"/>
    <w:rsid w:val="00EA2EFC"/>
    <w:rsid w:val="00EE6B92"/>
    <w:rsid w:val="00EF647F"/>
    <w:rsid w:val="00F825D7"/>
    <w:rsid w:val="00FB1EE1"/>
    <w:rsid w:val="00FD0EB0"/>
    <w:rsid w:val="00FF1C2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9D4A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0156B"/>
    <w:pPr>
      <w:spacing w:before="100" w:beforeAutospacing="1" w:after="100" w:afterAutospacing="1"/>
    </w:pPr>
    <w:rPr>
      <w:rFonts w:ascii="Times" w:hAnsi="Times"/>
      <w:sz w:val="20"/>
      <w:szCs w:val="20"/>
    </w:rPr>
  </w:style>
  <w:style w:type="table" w:styleId="TableGrid">
    <w:name w:val="Table Grid"/>
    <w:basedOn w:val="TableNormal"/>
    <w:uiPriority w:val="59"/>
    <w:rsid w:val="00101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6474"/>
    <w:pPr>
      <w:ind w:left="720"/>
      <w:contextualSpacing/>
    </w:pPr>
  </w:style>
  <w:style w:type="paragraph" w:styleId="BalloonText">
    <w:name w:val="Balloon Text"/>
    <w:basedOn w:val="Normal"/>
    <w:link w:val="BalloonTextChar"/>
    <w:uiPriority w:val="99"/>
    <w:semiHidden/>
    <w:unhideWhenUsed/>
    <w:rsid w:val="00626A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6AEE"/>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0156B"/>
    <w:pPr>
      <w:spacing w:before="100" w:beforeAutospacing="1" w:after="100" w:afterAutospacing="1"/>
    </w:pPr>
    <w:rPr>
      <w:rFonts w:ascii="Times" w:hAnsi="Times"/>
      <w:sz w:val="20"/>
      <w:szCs w:val="20"/>
    </w:rPr>
  </w:style>
  <w:style w:type="table" w:styleId="TableGrid">
    <w:name w:val="Table Grid"/>
    <w:basedOn w:val="TableNormal"/>
    <w:uiPriority w:val="59"/>
    <w:rsid w:val="00101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6474"/>
    <w:pPr>
      <w:ind w:left="720"/>
      <w:contextualSpacing/>
    </w:pPr>
  </w:style>
  <w:style w:type="paragraph" w:styleId="BalloonText">
    <w:name w:val="Balloon Text"/>
    <w:basedOn w:val="Normal"/>
    <w:link w:val="BalloonTextChar"/>
    <w:uiPriority w:val="99"/>
    <w:semiHidden/>
    <w:unhideWhenUsed/>
    <w:rsid w:val="00626A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6AEE"/>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520488">
      <w:bodyDiv w:val="1"/>
      <w:marLeft w:val="0"/>
      <w:marRight w:val="0"/>
      <w:marTop w:val="0"/>
      <w:marBottom w:val="0"/>
      <w:divBdr>
        <w:top w:val="none" w:sz="0" w:space="0" w:color="auto"/>
        <w:left w:val="none" w:sz="0" w:space="0" w:color="auto"/>
        <w:bottom w:val="none" w:sz="0" w:space="0" w:color="auto"/>
        <w:right w:val="none" w:sz="0" w:space="0" w:color="auto"/>
      </w:divBdr>
    </w:div>
    <w:div w:id="1544126191">
      <w:bodyDiv w:val="1"/>
      <w:marLeft w:val="0"/>
      <w:marRight w:val="0"/>
      <w:marTop w:val="0"/>
      <w:marBottom w:val="0"/>
      <w:divBdr>
        <w:top w:val="none" w:sz="0" w:space="0" w:color="auto"/>
        <w:left w:val="none" w:sz="0" w:space="0" w:color="auto"/>
        <w:bottom w:val="none" w:sz="0" w:space="0" w:color="auto"/>
        <w:right w:val="none" w:sz="0" w:space="0" w:color="auto"/>
      </w:divBdr>
      <w:divsChild>
        <w:div w:id="166234965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266F1-9CCE-8546-9BDD-20D8ADB01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990</Words>
  <Characters>5645</Characters>
  <Application>Microsoft Macintosh Word</Application>
  <DocSecurity>0</DocSecurity>
  <Lines>47</Lines>
  <Paragraphs>13</Paragraphs>
  <ScaleCrop>false</ScaleCrop>
  <Company/>
  <LinksUpToDate>false</LinksUpToDate>
  <CharactersWithSpaces>6622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Misthal</dc:creator>
  <cp:keywords/>
  <dc:description/>
  <cp:lastModifiedBy>zzdesantis</cp:lastModifiedBy>
  <cp:revision>2</cp:revision>
  <cp:lastPrinted>2015-03-20T19:13:00Z</cp:lastPrinted>
  <dcterms:created xsi:type="dcterms:W3CDTF">2015-03-20T19:14:00Z</dcterms:created>
  <dcterms:modified xsi:type="dcterms:W3CDTF">2015-03-20T19:14:00Z</dcterms:modified>
</cp:coreProperties>
</file>